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A964" w14:textId="2CDAC79B" w:rsidR="00256C52" w:rsidRPr="00B92CA9" w:rsidRDefault="004C3348"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92CA9">
        <w:rPr>
          <w:rFonts w:ascii="BIZ UD明朝 Medium" w:eastAsia="BIZ UD明朝 Medium" w:hAnsi="BIZ UD明朝 Medium" w:cstheme="majorBidi" w:hint="eastAsia"/>
          <w:kern w:val="2"/>
          <w:szCs w:val="22"/>
          <w:lang w:eastAsia="ja-JP"/>
        </w:rPr>
        <w:t xml:space="preserve">基準１－３　</w:t>
      </w:r>
      <w:r w:rsidR="00EA6C38" w:rsidRPr="00EA6C38">
        <w:rPr>
          <w:rFonts w:ascii="BIZ UD明朝 Medium" w:eastAsia="BIZ UD明朝 Medium" w:hAnsi="BIZ UD明朝 Medium" w:cstheme="majorBidi" w:hint="eastAsia"/>
          <w:kern w:val="2"/>
          <w:szCs w:val="22"/>
          <w:lang w:eastAsia="ja-JP"/>
        </w:rPr>
        <w:t>教育研究上の基本組織に、教育研究活動等の実施及び審議に必要な体制が適切に整備され機能していること</w:t>
      </w:r>
    </w:p>
    <w:p w14:paraId="79CEA965" w14:textId="77777777" w:rsidR="00256C52" w:rsidRPr="00B92CA9" w:rsidRDefault="00256C52" w:rsidP="00256C52">
      <w:pPr>
        <w:rPr>
          <w:rFonts w:ascii="BIZ UD明朝 Medium" w:eastAsia="BIZ UD明朝 Medium" w:hAnsi="BIZ UD明朝 Medium"/>
        </w:rPr>
      </w:pPr>
    </w:p>
    <w:p w14:paraId="79CEA966" w14:textId="4FE38EC0" w:rsidR="00256C52" w:rsidRPr="00B92CA9" w:rsidRDefault="004C3348"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B92CA9">
        <w:rPr>
          <w:rFonts w:ascii="BIZ UD明朝 Medium" w:eastAsia="BIZ UD明朝 Medium" w:hAnsi="BIZ UD明朝 Medium" w:cstheme="majorBidi" w:hint="eastAsia"/>
          <w:kern w:val="2"/>
          <w:sz w:val="21"/>
          <w:szCs w:val="22"/>
          <w:lang w:eastAsia="ja-JP"/>
        </w:rPr>
        <w:t xml:space="preserve">分析項目１－３－２　</w:t>
      </w:r>
      <w:r w:rsidR="0078356B" w:rsidRPr="0078356B">
        <w:rPr>
          <w:rFonts w:ascii="BIZ UD明朝 Medium" w:eastAsia="BIZ UD明朝 Medium" w:hAnsi="BIZ UD明朝 Medium" w:cstheme="majorBidi" w:hint="eastAsia"/>
          <w:kern w:val="2"/>
          <w:sz w:val="21"/>
          <w:szCs w:val="22"/>
          <w:lang w:eastAsia="ja-JP"/>
        </w:rPr>
        <w:t>教授会等が、教育活動に係る重要事項を審議するための必要な活動を行っていること</w:t>
      </w:r>
    </w:p>
    <w:p w14:paraId="79CEA967" w14:textId="77777777" w:rsidR="00256C52" w:rsidRPr="00B92CA9" w:rsidRDefault="00256C52" w:rsidP="00256C52">
      <w:pPr>
        <w:rPr>
          <w:rFonts w:ascii="BIZ UD明朝 Medium" w:eastAsia="BIZ UD明朝 Medium" w:hAnsi="BIZ UD明朝 Medium"/>
        </w:rPr>
      </w:pPr>
    </w:p>
    <w:p w14:paraId="79CEA968" w14:textId="77777777" w:rsidR="00256C52" w:rsidRPr="00B92CA9" w:rsidRDefault="00256C52" w:rsidP="00256C52">
      <w:pPr>
        <w:rPr>
          <w:rFonts w:ascii="BIZ UD明朝 Medium" w:eastAsia="BIZ UD明朝 Medium" w:hAnsi="BIZ UD明朝 Medium"/>
        </w:rPr>
      </w:pPr>
      <w:r w:rsidRPr="00B92CA9">
        <w:rPr>
          <w:rFonts w:ascii="BIZ UD明朝 Medium" w:eastAsia="BIZ UD明朝 Medium" w:hAnsi="BIZ UD明朝 Medium"/>
        </w:rPr>
        <w:t xml:space="preserve">【分析の手順】 </w:t>
      </w:r>
    </w:p>
    <w:p w14:paraId="0483E479" w14:textId="77777777" w:rsidR="00434B2D" w:rsidRPr="00434B2D" w:rsidRDefault="00434B2D" w:rsidP="00434B2D">
      <w:pPr>
        <w:pStyle w:val="a9"/>
        <w:ind w:left="210" w:hanging="210"/>
        <w:rPr>
          <w:rFonts w:ascii="BIZ UD明朝 Medium" w:eastAsia="BIZ UD明朝 Medium" w:hAnsi="BIZ UD明朝 Medium"/>
        </w:rPr>
      </w:pPr>
      <w:r w:rsidRPr="00434B2D">
        <w:rPr>
          <w:rFonts w:ascii="BIZ UD明朝 Medium" w:eastAsia="BIZ UD明朝 Medium" w:hAnsi="BIZ UD明朝 Medium" w:hint="eastAsia"/>
        </w:rPr>
        <w:t>・教授会等（教育活動に係る重要事項を審議するための組織）について、構成、責任体制及び審議事項、権限委任事項等を確認する。</w:t>
      </w:r>
    </w:p>
    <w:p w14:paraId="52E09640" w14:textId="7C1E709E" w:rsidR="00434B2D" w:rsidRPr="00434B2D" w:rsidRDefault="00434B2D" w:rsidP="00434B2D">
      <w:pPr>
        <w:pStyle w:val="a9"/>
        <w:ind w:left="210" w:hanging="210"/>
        <w:rPr>
          <w:rFonts w:ascii="BIZ UD明朝 Medium" w:eastAsia="BIZ UD明朝 Medium" w:hAnsi="BIZ UD明朝 Medium"/>
        </w:rPr>
      </w:pPr>
      <w:r w:rsidRPr="00434B2D">
        <w:rPr>
          <w:rFonts w:ascii="BIZ UD明朝 Medium" w:eastAsia="BIZ UD明朝 Medium" w:hAnsi="BIZ UD明朝 Medium" w:hint="eastAsia"/>
        </w:rPr>
        <w:t>・規定上の開催頻度と前年度における開催実績を確認する。</w:t>
      </w:r>
    </w:p>
    <w:p w14:paraId="0CF0FA1B" w14:textId="77777777" w:rsidR="00434B2D" w:rsidRPr="00434B2D" w:rsidRDefault="00434B2D" w:rsidP="00434B2D">
      <w:pPr>
        <w:pStyle w:val="a9"/>
        <w:ind w:left="210" w:hanging="210"/>
        <w:rPr>
          <w:rFonts w:ascii="BIZ UD明朝 Medium" w:eastAsia="BIZ UD明朝 Medium" w:hAnsi="BIZ UD明朝 Medium"/>
        </w:rPr>
      </w:pPr>
      <w:r w:rsidRPr="00434B2D">
        <w:rPr>
          <w:rFonts w:ascii="BIZ UD明朝 Medium" w:eastAsia="BIZ UD明朝 Medium" w:hAnsi="BIZ UD明朝 Medium" w:hint="eastAsia"/>
        </w:rPr>
        <w:t>※教育活動に係る重要な審議事項とは、学校教育法第</w:t>
      </w:r>
      <w:r w:rsidRPr="00434B2D">
        <w:rPr>
          <w:rFonts w:ascii="BIZ UD明朝 Medium" w:eastAsia="BIZ UD明朝 Medium" w:hAnsi="BIZ UD明朝 Medium"/>
        </w:rPr>
        <w:t>93条第２項に定めるものをいう。</w:t>
      </w:r>
    </w:p>
    <w:p w14:paraId="79CEA96C" w14:textId="3BF233F9" w:rsidR="004C3348" w:rsidRDefault="00434B2D" w:rsidP="00434B2D">
      <w:pPr>
        <w:pStyle w:val="a9"/>
        <w:ind w:left="210" w:hanging="210"/>
        <w:rPr>
          <w:rFonts w:ascii="BIZ UD明朝 Medium" w:eastAsia="BIZ UD明朝 Medium" w:hAnsi="BIZ UD明朝 Medium"/>
        </w:rPr>
      </w:pPr>
      <w:r w:rsidRPr="00434B2D">
        <w:rPr>
          <w:rFonts w:ascii="BIZ UD明朝 Medium" w:eastAsia="BIZ UD明朝 Medium" w:hAnsi="BIZ UD明朝 Medium" w:hint="eastAsia"/>
        </w:rPr>
        <w:t>※教授会において代議員会制度等を活用している場合には、</w:t>
      </w:r>
      <w:r w:rsidR="00695162">
        <w:rPr>
          <w:rFonts w:ascii="BIZ UD明朝 Medium" w:eastAsia="BIZ UD明朝 Medium" w:hAnsi="BIZ UD明朝 Medium" w:hint="eastAsia"/>
        </w:rPr>
        <w:t>教授会が、</w:t>
      </w:r>
      <w:r w:rsidRPr="00434B2D">
        <w:rPr>
          <w:rFonts w:ascii="BIZ UD明朝 Medium" w:eastAsia="BIZ UD明朝 Medium" w:hAnsi="BIZ UD明朝 Medium" w:hint="eastAsia"/>
        </w:rPr>
        <w:t>代議員会等における審議事項や権限移譲</w:t>
      </w:r>
      <w:r w:rsidR="00514A94">
        <w:rPr>
          <w:rFonts w:ascii="BIZ UD明朝 Medium" w:eastAsia="BIZ UD明朝 Medium" w:hAnsi="BIZ UD明朝 Medium" w:hint="eastAsia"/>
        </w:rPr>
        <w:t>を審議・決定し、規則として</w:t>
      </w:r>
      <w:r w:rsidRPr="00434B2D">
        <w:rPr>
          <w:rFonts w:ascii="BIZ UD明朝 Medium" w:eastAsia="BIZ UD明朝 Medium" w:hAnsi="BIZ UD明朝 Medium" w:hint="eastAsia"/>
        </w:rPr>
        <w:t>明確に定められている必要がある。</w:t>
      </w:r>
    </w:p>
    <w:p w14:paraId="0A797B0E" w14:textId="77777777" w:rsidR="00434B2D" w:rsidRPr="00434B2D" w:rsidRDefault="00434B2D" w:rsidP="00434B2D">
      <w:pPr>
        <w:pStyle w:val="a9"/>
        <w:ind w:left="210" w:hanging="210"/>
        <w:rPr>
          <w:rFonts w:ascii="BIZ UD明朝 Medium" w:eastAsia="BIZ UD明朝 Medium" w:hAnsi="BIZ UD明朝 Medium"/>
        </w:rPr>
      </w:pPr>
    </w:p>
    <w:p w14:paraId="79CEA96D" w14:textId="77777777" w:rsidR="004C3348" w:rsidRPr="00B92CA9" w:rsidRDefault="004C3348" w:rsidP="004C3348">
      <w:pPr>
        <w:pStyle w:val="a9"/>
        <w:ind w:left="210" w:hanging="210"/>
        <w:rPr>
          <w:rFonts w:ascii="BIZ UD明朝 Medium" w:eastAsia="BIZ UD明朝 Medium" w:hAnsi="BIZ UD明朝 Medium"/>
        </w:rPr>
      </w:pPr>
      <w:r w:rsidRPr="00B92CA9">
        <w:rPr>
          <w:rFonts w:ascii="BIZ UD明朝 Medium" w:eastAsia="BIZ UD明朝 Medium" w:hAnsi="BIZ UD明朝 Medium" w:hint="eastAsia"/>
        </w:rPr>
        <w:t>・規定上の開催頻度と前年度における開催実績一覧（別紙様式１－３－２）</w:t>
      </w:r>
    </w:p>
    <w:tbl>
      <w:tblPr>
        <w:tblW w:w="481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88"/>
        <w:gridCol w:w="3718"/>
        <w:gridCol w:w="2354"/>
        <w:gridCol w:w="2323"/>
        <w:gridCol w:w="4647"/>
      </w:tblGrid>
      <w:tr w:rsidR="007C2232" w:rsidRPr="00B92CA9" w14:paraId="79CEA971" w14:textId="77777777" w:rsidTr="00D37B6D">
        <w:trPr>
          <w:tblHeader/>
        </w:trPr>
        <w:tc>
          <w:tcPr>
            <w:tcW w:w="352" w:type="pct"/>
          </w:tcPr>
          <w:p w14:paraId="2DF7F9CA" w14:textId="31F6C525" w:rsidR="007C2232" w:rsidRPr="00B92CA9" w:rsidRDefault="007C2232" w:rsidP="00F22814">
            <w:pPr>
              <w:pStyle w:val="ab"/>
              <w:jc w:val="center"/>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組織番号</w:t>
            </w:r>
          </w:p>
        </w:tc>
        <w:tc>
          <w:tcPr>
            <w:tcW w:w="1325" w:type="pct"/>
          </w:tcPr>
          <w:p w14:paraId="1D3683D1" w14:textId="1D220055" w:rsidR="007C2232" w:rsidRPr="00B92CA9" w:rsidRDefault="007C2232" w:rsidP="00F22814">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839" w:type="pct"/>
          </w:tcPr>
          <w:p w14:paraId="79CEA96E" w14:textId="2E06D50B" w:rsidR="007C2232" w:rsidRPr="00B92CA9" w:rsidRDefault="007C2232"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会議等名称</w:t>
            </w:r>
          </w:p>
        </w:tc>
        <w:tc>
          <w:tcPr>
            <w:tcW w:w="828" w:type="pct"/>
          </w:tcPr>
          <w:p w14:paraId="79CEA96F" w14:textId="77777777" w:rsidR="007C2232" w:rsidRPr="00B92CA9" w:rsidRDefault="007C2232"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規定上の開催頻度</w:t>
            </w:r>
          </w:p>
        </w:tc>
        <w:tc>
          <w:tcPr>
            <w:tcW w:w="1656" w:type="pct"/>
          </w:tcPr>
          <w:p w14:paraId="79CEA970" w14:textId="77777777" w:rsidR="007C2232" w:rsidRPr="00B92CA9" w:rsidRDefault="007C2232"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前年度における開催実績</w:t>
            </w:r>
          </w:p>
        </w:tc>
      </w:tr>
      <w:tr w:rsidR="007C2232" w:rsidRPr="00B92CA9" w14:paraId="79CEA975" w14:textId="77777777" w:rsidTr="00D37B6D">
        <w:tc>
          <w:tcPr>
            <w:tcW w:w="352" w:type="pct"/>
            <w:tcBorders>
              <w:top w:val="single" w:sz="4" w:space="0" w:color="auto"/>
              <w:left w:val="single" w:sz="4" w:space="0" w:color="auto"/>
              <w:bottom w:val="single" w:sz="4" w:space="0" w:color="auto"/>
              <w:right w:val="single" w:sz="4" w:space="0" w:color="auto"/>
            </w:tcBorders>
          </w:tcPr>
          <w:p w14:paraId="4602AD22"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single" w:sz="4" w:space="0" w:color="auto"/>
              <w:left w:val="single" w:sz="4" w:space="0" w:color="auto"/>
              <w:bottom w:val="single" w:sz="4" w:space="0" w:color="auto"/>
              <w:right w:val="single" w:sz="4" w:space="0" w:color="auto"/>
            </w:tcBorders>
          </w:tcPr>
          <w:p w14:paraId="6FB8D9E0"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9CEA972" w14:textId="10BD0C50"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single" w:sz="4" w:space="0" w:color="auto"/>
              <w:left w:val="nil"/>
              <w:bottom w:val="single" w:sz="4" w:space="0" w:color="auto"/>
              <w:right w:val="single" w:sz="4" w:space="0" w:color="auto"/>
            </w:tcBorders>
            <w:shd w:val="clear" w:color="auto" w:fill="auto"/>
            <w:vAlign w:val="center"/>
          </w:tcPr>
          <w:p w14:paraId="79CEA973"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single" w:sz="4" w:space="0" w:color="auto"/>
              <w:left w:val="nil"/>
              <w:bottom w:val="single" w:sz="4" w:space="0" w:color="auto"/>
              <w:right w:val="single" w:sz="4" w:space="0" w:color="auto"/>
            </w:tcBorders>
            <w:shd w:val="clear" w:color="auto" w:fill="auto"/>
            <w:vAlign w:val="center"/>
          </w:tcPr>
          <w:p w14:paraId="79CEA974" w14:textId="77777777" w:rsidR="007C2232" w:rsidRPr="00B92CA9" w:rsidRDefault="007C2232" w:rsidP="004E7EC0">
            <w:pPr>
              <w:pStyle w:val="ab"/>
              <w:rPr>
                <w:rFonts w:ascii="BIZ UD明朝 Medium" w:eastAsia="BIZ UD明朝 Medium" w:hAnsi="BIZ UD明朝 Medium"/>
                <w:color w:val="000000" w:themeColor="text1"/>
              </w:rPr>
            </w:pPr>
          </w:p>
        </w:tc>
      </w:tr>
      <w:tr w:rsidR="007C2232" w:rsidRPr="00B92CA9" w14:paraId="79CEA979" w14:textId="77777777" w:rsidTr="00D37B6D">
        <w:tc>
          <w:tcPr>
            <w:tcW w:w="352" w:type="pct"/>
            <w:tcBorders>
              <w:top w:val="nil"/>
              <w:left w:val="single" w:sz="4" w:space="0" w:color="auto"/>
              <w:bottom w:val="single" w:sz="4" w:space="0" w:color="auto"/>
              <w:right w:val="single" w:sz="4" w:space="0" w:color="auto"/>
            </w:tcBorders>
          </w:tcPr>
          <w:p w14:paraId="01DFA72E"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nil"/>
              <w:left w:val="single" w:sz="4" w:space="0" w:color="auto"/>
              <w:bottom w:val="single" w:sz="4" w:space="0" w:color="auto"/>
              <w:right w:val="single" w:sz="4" w:space="0" w:color="auto"/>
            </w:tcBorders>
          </w:tcPr>
          <w:p w14:paraId="7C1D50D2"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nil"/>
              <w:left w:val="single" w:sz="4" w:space="0" w:color="auto"/>
              <w:bottom w:val="single" w:sz="4" w:space="0" w:color="auto"/>
              <w:right w:val="single" w:sz="4" w:space="0" w:color="auto"/>
            </w:tcBorders>
            <w:shd w:val="clear" w:color="auto" w:fill="auto"/>
            <w:vAlign w:val="center"/>
          </w:tcPr>
          <w:p w14:paraId="79CEA976" w14:textId="2F5DA30B"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nil"/>
              <w:left w:val="nil"/>
              <w:bottom w:val="single" w:sz="4" w:space="0" w:color="auto"/>
              <w:right w:val="single" w:sz="4" w:space="0" w:color="auto"/>
            </w:tcBorders>
            <w:shd w:val="clear" w:color="auto" w:fill="auto"/>
            <w:vAlign w:val="center"/>
          </w:tcPr>
          <w:p w14:paraId="79CEA977"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nil"/>
              <w:left w:val="nil"/>
              <w:bottom w:val="single" w:sz="4" w:space="0" w:color="auto"/>
              <w:right w:val="single" w:sz="4" w:space="0" w:color="auto"/>
            </w:tcBorders>
            <w:shd w:val="clear" w:color="auto" w:fill="auto"/>
            <w:vAlign w:val="center"/>
          </w:tcPr>
          <w:p w14:paraId="79CEA978" w14:textId="77777777" w:rsidR="007C2232" w:rsidRPr="00B92CA9" w:rsidRDefault="007C2232" w:rsidP="004E7EC0">
            <w:pPr>
              <w:pStyle w:val="ab"/>
              <w:rPr>
                <w:rFonts w:ascii="BIZ UD明朝 Medium" w:eastAsia="BIZ UD明朝 Medium" w:hAnsi="BIZ UD明朝 Medium"/>
                <w:color w:val="000000" w:themeColor="text1"/>
              </w:rPr>
            </w:pPr>
          </w:p>
        </w:tc>
      </w:tr>
      <w:tr w:rsidR="007C2232" w:rsidRPr="00B92CA9" w14:paraId="79CEA97D" w14:textId="77777777" w:rsidTr="00D37B6D">
        <w:tc>
          <w:tcPr>
            <w:tcW w:w="352" w:type="pct"/>
            <w:tcBorders>
              <w:top w:val="nil"/>
              <w:left w:val="single" w:sz="4" w:space="0" w:color="auto"/>
              <w:bottom w:val="single" w:sz="4" w:space="0" w:color="auto"/>
              <w:right w:val="single" w:sz="4" w:space="0" w:color="auto"/>
            </w:tcBorders>
          </w:tcPr>
          <w:p w14:paraId="0CEE77DF"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nil"/>
              <w:left w:val="single" w:sz="4" w:space="0" w:color="auto"/>
              <w:bottom w:val="single" w:sz="4" w:space="0" w:color="auto"/>
              <w:right w:val="single" w:sz="4" w:space="0" w:color="auto"/>
            </w:tcBorders>
          </w:tcPr>
          <w:p w14:paraId="337951B2"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nil"/>
              <w:left w:val="single" w:sz="4" w:space="0" w:color="auto"/>
              <w:bottom w:val="single" w:sz="4" w:space="0" w:color="auto"/>
              <w:right w:val="single" w:sz="4" w:space="0" w:color="auto"/>
            </w:tcBorders>
            <w:shd w:val="clear" w:color="auto" w:fill="auto"/>
            <w:vAlign w:val="center"/>
          </w:tcPr>
          <w:p w14:paraId="79CEA97A" w14:textId="1B83689C"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nil"/>
              <w:left w:val="nil"/>
              <w:bottom w:val="single" w:sz="4" w:space="0" w:color="auto"/>
              <w:right w:val="single" w:sz="4" w:space="0" w:color="auto"/>
            </w:tcBorders>
            <w:shd w:val="clear" w:color="auto" w:fill="auto"/>
            <w:vAlign w:val="center"/>
          </w:tcPr>
          <w:p w14:paraId="79CEA97B"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nil"/>
              <w:left w:val="nil"/>
              <w:bottom w:val="single" w:sz="4" w:space="0" w:color="auto"/>
              <w:right w:val="single" w:sz="4" w:space="0" w:color="auto"/>
            </w:tcBorders>
            <w:shd w:val="clear" w:color="auto" w:fill="auto"/>
            <w:vAlign w:val="center"/>
          </w:tcPr>
          <w:p w14:paraId="79CEA97C" w14:textId="77777777" w:rsidR="007C2232" w:rsidRPr="00B92CA9" w:rsidRDefault="007C2232" w:rsidP="004E7EC0">
            <w:pPr>
              <w:pStyle w:val="ab"/>
              <w:rPr>
                <w:rFonts w:ascii="BIZ UD明朝 Medium" w:eastAsia="BIZ UD明朝 Medium" w:hAnsi="BIZ UD明朝 Medium"/>
                <w:color w:val="000000" w:themeColor="text1"/>
              </w:rPr>
            </w:pPr>
          </w:p>
        </w:tc>
      </w:tr>
      <w:tr w:rsidR="007C2232" w:rsidRPr="00B92CA9" w14:paraId="79CEA981" w14:textId="77777777" w:rsidTr="00D37B6D">
        <w:tc>
          <w:tcPr>
            <w:tcW w:w="352" w:type="pct"/>
            <w:tcBorders>
              <w:top w:val="nil"/>
              <w:left w:val="single" w:sz="4" w:space="0" w:color="auto"/>
              <w:bottom w:val="single" w:sz="4" w:space="0" w:color="auto"/>
              <w:right w:val="single" w:sz="4" w:space="0" w:color="auto"/>
            </w:tcBorders>
          </w:tcPr>
          <w:p w14:paraId="48D66B88"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nil"/>
              <w:left w:val="single" w:sz="4" w:space="0" w:color="auto"/>
              <w:bottom w:val="single" w:sz="4" w:space="0" w:color="auto"/>
              <w:right w:val="single" w:sz="4" w:space="0" w:color="auto"/>
            </w:tcBorders>
          </w:tcPr>
          <w:p w14:paraId="64E82555"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nil"/>
              <w:left w:val="single" w:sz="4" w:space="0" w:color="auto"/>
              <w:bottom w:val="single" w:sz="4" w:space="0" w:color="auto"/>
              <w:right w:val="single" w:sz="4" w:space="0" w:color="auto"/>
            </w:tcBorders>
            <w:shd w:val="clear" w:color="auto" w:fill="auto"/>
            <w:vAlign w:val="center"/>
          </w:tcPr>
          <w:p w14:paraId="79CEA97E" w14:textId="6C7C0DF4"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nil"/>
              <w:left w:val="nil"/>
              <w:bottom w:val="single" w:sz="4" w:space="0" w:color="auto"/>
              <w:right w:val="single" w:sz="4" w:space="0" w:color="auto"/>
            </w:tcBorders>
            <w:shd w:val="clear" w:color="auto" w:fill="auto"/>
            <w:vAlign w:val="center"/>
          </w:tcPr>
          <w:p w14:paraId="79CEA97F"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nil"/>
              <w:left w:val="nil"/>
              <w:bottom w:val="single" w:sz="4" w:space="0" w:color="auto"/>
              <w:right w:val="single" w:sz="4" w:space="0" w:color="auto"/>
            </w:tcBorders>
            <w:shd w:val="clear" w:color="auto" w:fill="auto"/>
            <w:vAlign w:val="center"/>
          </w:tcPr>
          <w:p w14:paraId="79CEA980" w14:textId="77777777" w:rsidR="007C2232" w:rsidRPr="00B92CA9" w:rsidRDefault="007C2232" w:rsidP="004E7EC0">
            <w:pPr>
              <w:pStyle w:val="ab"/>
              <w:rPr>
                <w:rFonts w:ascii="BIZ UD明朝 Medium" w:eastAsia="BIZ UD明朝 Medium" w:hAnsi="BIZ UD明朝 Medium"/>
                <w:color w:val="000000" w:themeColor="text1"/>
              </w:rPr>
            </w:pPr>
          </w:p>
        </w:tc>
      </w:tr>
      <w:tr w:rsidR="007C2232" w:rsidRPr="00B92CA9" w14:paraId="79CEA985" w14:textId="77777777" w:rsidTr="00D37B6D">
        <w:tc>
          <w:tcPr>
            <w:tcW w:w="352" w:type="pct"/>
            <w:tcBorders>
              <w:top w:val="nil"/>
              <w:left w:val="single" w:sz="4" w:space="0" w:color="auto"/>
              <w:bottom w:val="single" w:sz="4" w:space="0" w:color="auto"/>
              <w:right w:val="single" w:sz="4" w:space="0" w:color="auto"/>
            </w:tcBorders>
          </w:tcPr>
          <w:p w14:paraId="6C73337B"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nil"/>
              <w:left w:val="single" w:sz="4" w:space="0" w:color="auto"/>
              <w:bottom w:val="single" w:sz="4" w:space="0" w:color="auto"/>
              <w:right w:val="single" w:sz="4" w:space="0" w:color="auto"/>
            </w:tcBorders>
          </w:tcPr>
          <w:p w14:paraId="1A8ADF43"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nil"/>
              <w:left w:val="single" w:sz="4" w:space="0" w:color="auto"/>
              <w:bottom w:val="single" w:sz="4" w:space="0" w:color="auto"/>
              <w:right w:val="single" w:sz="4" w:space="0" w:color="auto"/>
            </w:tcBorders>
            <w:shd w:val="clear" w:color="auto" w:fill="auto"/>
            <w:vAlign w:val="center"/>
          </w:tcPr>
          <w:p w14:paraId="79CEA982" w14:textId="214254D8"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nil"/>
              <w:left w:val="nil"/>
              <w:bottom w:val="single" w:sz="4" w:space="0" w:color="auto"/>
              <w:right w:val="single" w:sz="4" w:space="0" w:color="auto"/>
            </w:tcBorders>
            <w:shd w:val="clear" w:color="auto" w:fill="auto"/>
            <w:vAlign w:val="center"/>
          </w:tcPr>
          <w:p w14:paraId="79CEA983"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nil"/>
              <w:left w:val="nil"/>
              <w:bottom w:val="single" w:sz="4" w:space="0" w:color="auto"/>
              <w:right w:val="single" w:sz="4" w:space="0" w:color="auto"/>
            </w:tcBorders>
            <w:shd w:val="clear" w:color="auto" w:fill="auto"/>
            <w:vAlign w:val="center"/>
          </w:tcPr>
          <w:p w14:paraId="79CEA984" w14:textId="77777777" w:rsidR="007C2232" w:rsidRPr="00B92CA9" w:rsidRDefault="007C2232" w:rsidP="004E7EC0">
            <w:pPr>
              <w:pStyle w:val="ab"/>
              <w:rPr>
                <w:rFonts w:ascii="BIZ UD明朝 Medium" w:eastAsia="BIZ UD明朝 Medium" w:hAnsi="BIZ UD明朝 Medium"/>
                <w:color w:val="000000" w:themeColor="text1"/>
              </w:rPr>
            </w:pPr>
          </w:p>
        </w:tc>
      </w:tr>
      <w:tr w:rsidR="007C2232" w:rsidRPr="00B92CA9" w14:paraId="79CEA989" w14:textId="77777777" w:rsidTr="00D37B6D">
        <w:tc>
          <w:tcPr>
            <w:tcW w:w="352" w:type="pct"/>
            <w:tcBorders>
              <w:top w:val="nil"/>
              <w:left w:val="single" w:sz="4" w:space="0" w:color="auto"/>
              <w:bottom w:val="single" w:sz="4" w:space="0" w:color="auto"/>
              <w:right w:val="single" w:sz="4" w:space="0" w:color="auto"/>
            </w:tcBorders>
          </w:tcPr>
          <w:p w14:paraId="5DDC35C8" w14:textId="77777777" w:rsidR="007C2232" w:rsidRPr="00B92CA9" w:rsidRDefault="007C2232" w:rsidP="004E7EC0">
            <w:pPr>
              <w:pStyle w:val="ab"/>
              <w:rPr>
                <w:rFonts w:ascii="BIZ UD明朝 Medium" w:eastAsia="BIZ UD明朝 Medium" w:hAnsi="BIZ UD明朝 Medium"/>
                <w:color w:val="000000" w:themeColor="text1"/>
              </w:rPr>
            </w:pPr>
          </w:p>
        </w:tc>
        <w:tc>
          <w:tcPr>
            <w:tcW w:w="1325" w:type="pct"/>
            <w:tcBorders>
              <w:top w:val="nil"/>
              <w:left w:val="single" w:sz="4" w:space="0" w:color="auto"/>
              <w:bottom w:val="single" w:sz="4" w:space="0" w:color="auto"/>
              <w:right w:val="single" w:sz="4" w:space="0" w:color="auto"/>
            </w:tcBorders>
          </w:tcPr>
          <w:p w14:paraId="64080FAC" w14:textId="77777777" w:rsidR="007C2232" w:rsidRPr="00B92CA9" w:rsidRDefault="007C2232" w:rsidP="004E7EC0">
            <w:pPr>
              <w:pStyle w:val="ab"/>
              <w:rPr>
                <w:rFonts w:ascii="BIZ UD明朝 Medium" w:eastAsia="BIZ UD明朝 Medium" w:hAnsi="BIZ UD明朝 Medium"/>
                <w:color w:val="000000" w:themeColor="text1"/>
              </w:rPr>
            </w:pPr>
          </w:p>
        </w:tc>
        <w:tc>
          <w:tcPr>
            <w:tcW w:w="839" w:type="pct"/>
            <w:tcBorders>
              <w:top w:val="nil"/>
              <w:left w:val="single" w:sz="4" w:space="0" w:color="auto"/>
              <w:bottom w:val="single" w:sz="4" w:space="0" w:color="auto"/>
              <w:right w:val="single" w:sz="4" w:space="0" w:color="auto"/>
            </w:tcBorders>
            <w:shd w:val="clear" w:color="auto" w:fill="auto"/>
            <w:vAlign w:val="center"/>
          </w:tcPr>
          <w:p w14:paraId="79CEA986" w14:textId="43562DB0" w:rsidR="007C2232" w:rsidRPr="00B92CA9" w:rsidRDefault="007C2232" w:rsidP="004E7EC0">
            <w:pPr>
              <w:pStyle w:val="ab"/>
              <w:rPr>
                <w:rFonts w:ascii="BIZ UD明朝 Medium" w:eastAsia="BIZ UD明朝 Medium" w:hAnsi="BIZ UD明朝 Medium"/>
                <w:color w:val="000000" w:themeColor="text1"/>
              </w:rPr>
            </w:pPr>
          </w:p>
        </w:tc>
        <w:tc>
          <w:tcPr>
            <w:tcW w:w="828" w:type="pct"/>
            <w:tcBorders>
              <w:top w:val="nil"/>
              <w:left w:val="nil"/>
              <w:bottom w:val="single" w:sz="4" w:space="0" w:color="auto"/>
              <w:right w:val="single" w:sz="4" w:space="0" w:color="auto"/>
            </w:tcBorders>
            <w:shd w:val="clear" w:color="auto" w:fill="auto"/>
            <w:vAlign w:val="center"/>
          </w:tcPr>
          <w:p w14:paraId="79CEA987" w14:textId="77777777" w:rsidR="007C2232" w:rsidRPr="00B92CA9" w:rsidRDefault="007C2232" w:rsidP="004E7EC0">
            <w:pPr>
              <w:pStyle w:val="ab"/>
              <w:rPr>
                <w:rFonts w:ascii="BIZ UD明朝 Medium" w:eastAsia="BIZ UD明朝 Medium" w:hAnsi="BIZ UD明朝 Medium"/>
                <w:color w:val="000000" w:themeColor="text1"/>
              </w:rPr>
            </w:pPr>
          </w:p>
        </w:tc>
        <w:tc>
          <w:tcPr>
            <w:tcW w:w="1656" w:type="pct"/>
            <w:tcBorders>
              <w:top w:val="nil"/>
              <w:left w:val="nil"/>
              <w:bottom w:val="single" w:sz="4" w:space="0" w:color="auto"/>
              <w:right w:val="single" w:sz="4" w:space="0" w:color="auto"/>
            </w:tcBorders>
            <w:shd w:val="clear" w:color="auto" w:fill="auto"/>
            <w:vAlign w:val="center"/>
          </w:tcPr>
          <w:p w14:paraId="79CEA988" w14:textId="77777777" w:rsidR="007C2232" w:rsidRPr="00B92CA9" w:rsidRDefault="007C2232" w:rsidP="004E7EC0">
            <w:pPr>
              <w:pStyle w:val="ab"/>
              <w:rPr>
                <w:rFonts w:ascii="BIZ UD明朝 Medium" w:eastAsia="BIZ UD明朝 Medium" w:hAnsi="BIZ UD明朝 Medium"/>
                <w:color w:val="000000" w:themeColor="text1"/>
              </w:rPr>
            </w:pPr>
          </w:p>
        </w:tc>
      </w:tr>
    </w:tbl>
    <w:p w14:paraId="79CEA98A" w14:textId="6B3BEF90" w:rsidR="004C3348" w:rsidRPr="00D37B6D" w:rsidRDefault="009006AA" w:rsidP="00D37B6D">
      <w:pPr>
        <w:pStyle w:val="af4"/>
        <w:numPr>
          <w:ilvl w:val="0"/>
          <w:numId w:val="1"/>
        </w:numPr>
        <w:ind w:firstLineChars="0"/>
        <w:rPr>
          <w:rFonts w:ascii="BIZ UD明朝 Medium" w:eastAsia="BIZ UD明朝 Medium" w:hAnsi="BIZ UD明朝 Medium"/>
          <w:color w:val="000000" w:themeColor="text1"/>
        </w:rPr>
      </w:pPr>
      <w:r w:rsidRPr="00D8397D">
        <w:rPr>
          <w:rFonts w:ascii="BIZ UD明朝 Medium" w:eastAsia="BIZ UD明朝 Medium" w:hAnsi="BIZ UD明朝 Medium" w:hint="eastAsia"/>
        </w:rPr>
        <w:t>組織番号の欄には、領域６の資料名作成の際と同じものを記入してください。</w:t>
      </w:r>
    </w:p>
    <w:p w14:paraId="79CEA98B" w14:textId="77777777" w:rsidR="00256C52" w:rsidRPr="00B92CA9" w:rsidRDefault="00256C52" w:rsidP="004C3348">
      <w:pPr>
        <w:pStyle w:val="a9"/>
        <w:ind w:left="210" w:hanging="210"/>
        <w:rPr>
          <w:rFonts w:ascii="BIZ UD明朝 Medium" w:eastAsia="BIZ UD明朝 Medium" w:hAnsi="BIZ UD明朝 Medium"/>
        </w:rPr>
      </w:pPr>
    </w:p>
    <w:sectPr w:rsidR="00256C52" w:rsidRPr="00B92CA9"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9DAD7" w14:textId="77777777" w:rsidR="000326BE" w:rsidRDefault="000326BE" w:rsidP="00C17272">
      <w:r>
        <w:separator/>
      </w:r>
    </w:p>
  </w:endnote>
  <w:endnote w:type="continuationSeparator" w:id="0">
    <w:p w14:paraId="06F322F7" w14:textId="77777777" w:rsidR="000326BE" w:rsidRDefault="000326BE"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F59DB" w14:textId="77777777" w:rsidR="000326BE" w:rsidRDefault="000326BE" w:rsidP="00C17272">
      <w:r>
        <w:separator/>
      </w:r>
    </w:p>
  </w:footnote>
  <w:footnote w:type="continuationSeparator" w:id="0">
    <w:p w14:paraId="3C479B6F" w14:textId="77777777" w:rsidR="000326BE" w:rsidRDefault="000326BE"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EA991" w14:textId="77777777" w:rsidR="00C17272" w:rsidRPr="00B92CA9" w:rsidRDefault="00C17272" w:rsidP="00C17272">
    <w:pPr>
      <w:pStyle w:val="ad"/>
      <w:jc w:val="left"/>
      <w:rPr>
        <w:rFonts w:ascii="BIZ UD明朝 Medium" w:eastAsia="BIZ UD明朝 Medium" w:hAnsi="BIZ UD明朝 Medium"/>
        <w:sz w:val="24"/>
      </w:rPr>
    </w:pPr>
    <w:r w:rsidRPr="00B92CA9">
      <w:rPr>
        <w:rFonts w:ascii="BIZ UD明朝 Medium" w:eastAsia="BIZ UD明朝 Medium" w:hAnsi="BIZ UD明朝 Medium" w:hint="eastAsia"/>
        <w:sz w:val="24"/>
      </w:rPr>
      <w:t>別紙様式１－</w:t>
    </w:r>
    <w:r w:rsidR="004C3348" w:rsidRPr="00B92CA9">
      <w:rPr>
        <w:rFonts w:ascii="BIZ UD明朝 Medium" w:eastAsia="BIZ UD明朝 Medium" w:hAnsi="BIZ UD明朝 Medium" w:hint="eastAsia"/>
        <w:sz w:val="24"/>
      </w:rPr>
      <w:t>３－２</w:t>
    </w:r>
  </w:p>
  <w:p w14:paraId="79CEA992" w14:textId="77777777" w:rsidR="00C17272" w:rsidRPr="00B92CA9" w:rsidRDefault="00C17272" w:rsidP="00C17272">
    <w:pPr>
      <w:pStyle w:val="ad"/>
      <w:jc w:val="right"/>
      <w:rPr>
        <w:rFonts w:ascii="BIZ UD明朝 Medium" w:eastAsia="BIZ UD明朝 Medium" w:hAnsi="BIZ UD明朝 Medium"/>
        <w:sz w:val="24"/>
      </w:rPr>
    </w:pPr>
    <w:r w:rsidRPr="00B92CA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CA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CA9">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427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26BE"/>
    <w:rsid w:val="0013121C"/>
    <w:rsid w:val="0019211A"/>
    <w:rsid w:val="00256C52"/>
    <w:rsid w:val="00262E11"/>
    <w:rsid w:val="002A3B8B"/>
    <w:rsid w:val="00333FEF"/>
    <w:rsid w:val="003B6B8B"/>
    <w:rsid w:val="003D0082"/>
    <w:rsid w:val="00434B2D"/>
    <w:rsid w:val="004435E2"/>
    <w:rsid w:val="00461748"/>
    <w:rsid w:val="004C3348"/>
    <w:rsid w:val="00514A94"/>
    <w:rsid w:val="00642CCB"/>
    <w:rsid w:val="00695162"/>
    <w:rsid w:val="006C151E"/>
    <w:rsid w:val="006D3B16"/>
    <w:rsid w:val="007126CD"/>
    <w:rsid w:val="00753297"/>
    <w:rsid w:val="0078356B"/>
    <w:rsid w:val="007B25A6"/>
    <w:rsid w:val="007C2232"/>
    <w:rsid w:val="007C37D8"/>
    <w:rsid w:val="007D29DD"/>
    <w:rsid w:val="009006AA"/>
    <w:rsid w:val="009C33F8"/>
    <w:rsid w:val="00A23765"/>
    <w:rsid w:val="00A63DC9"/>
    <w:rsid w:val="00AC03E7"/>
    <w:rsid w:val="00B37B84"/>
    <w:rsid w:val="00B554BE"/>
    <w:rsid w:val="00B91DAA"/>
    <w:rsid w:val="00B92CA9"/>
    <w:rsid w:val="00BA6FD4"/>
    <w:rsid w:val="00C00E4D"/>
    <w:rsid w:val="00C17272"/>
    <w:rsid w:val="00C24C55"/>
    <w:rsid w:val="00C341B3"/>
    <w:rsid w:val="00D37B6D"/>
    <w:rsid w:val="00D822D9"/>
    <w:rsid w:val="00DA54E8"/>
    <w:rsid w:val="00DB2B85"/>
    <w:rsid w:val="00E50D38"/>
    <w:rsid w:val="00EA6C38"/>
    <w:rsid w:val="00EC3FD5"/>
    <w:rsid w:val="00F22814"/>
    <w:rsid w:val="00FC7ED3"/>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CEA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Balloon Text"/>
    <w:basedOn w:val="a"/>
    <w:link w:val="af2"/>
    <w:uiPriority w:val="99"/>
    <w:semiHidden/>
    <w:unhideWhenUsed/>
    <w:rsid w:val="007D29D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D29DD"/>
    <w:rPr>
      <w:rFonts w:asciiTheme="majorHAnsi" w:eastAsiaTheme="majorEastAsia" w:hAnsiTheme="majorHAnsi" w:cstheme="majorBidi"/>
      <w:sz w:val="18"/>
      <w:szCs w:val="18"/>
    </w:rPr>
  </w:style>
  <w:style w:type="paragraph" w:styleId="af3">
    <w:name w:val="Revision"/>
    <w:hidden/>
    <w:uiPriority w:val="99"/>
    <w:semiHidden/>
    <w:rsid w:val="00B91DAA"/>
  </w:style>
  <w:style w:type="paragraph" w:customStyle="1" w:styleId="af4">
    <w:name w:val="本文１"/>
    <w:basedOn w:val="a"/>
    <w:link w:val="af5"/>
    <w:qFormat/>
    <w:rsid w:val="00E50D38"/>
    <w:pPr>
      <w:ind w:firstLineChars="100" w:firstLine="100"/>
      <w:jc w:val="left"/>
    </w:pPr>
    <w:rPr>
      <w:rFonts w:ascii="ＭＳ ゴシック" w:eastAsia="ＭＳ 明朝" w:hAnsi="ＭＳ ゴシック"/>
    </w:rPr>
  </w:style>
  <w:style w:type="character" w:customStyle="1" w:styleId="af5">
    <w:name w:val="本文１ (文字)"/>
    <w:basedOn w:val="a0"/>
    <w:link w:val="af4"/>
    <w:rsid w:val="00E50D38"/>
    <w:rPr>
      <w:rFonts w:ascii="ＭＳ ゴシック" w:eastAsia="ＭＳ 明朝"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498BB6EF-89C2-4B52-A0C0-49971A6E22D4}">
  <ds:schemaRefs>
    <ds:schemaRef ds:uri="http://schemas.microsoft.com/sharepoint/v3/contenttype/forms"/>
  </ds:schemaRefs>
</ds:datastoreItem>
</file>

<file path=customXml/itemProps2.xml><?xml version="1.0" encoding="utf-8"?>
<ds:datastoreItem xmlns:ds="http://schemas.openxmlformats.org/officeDocument/2006/customXml" ds:itemID="{70B27EB2-A53C-4BBA-8E65-D3594C458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29C654-3878-461C-A3C3-034E5D76D994}">
  <ds:schemaRefs>
    <ds:schemaRef ds:uri="0413b4fc-1cdd-45a2-ab4b-5f41a333adad"/>
    <ds:schemaRef ds:uri="bc63e92f-0972-4ce4-8626-fe53d220d9fd"/>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2021-06-23T01:41:00Z</dcterms:created>
  <dcterms:modified xsi:type="dcterms:W3CDTF">2025-03-06T07:50:00Z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482900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