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CCD" w:rsidRPr="00FB5A62" w:rsidRDefault="00B26CCD">
      <w:pPr>
        <w:rPr>
          <w:rFonts w:eastAsia="ＭＳ ゴシック" w:hint="eastAsia"/>
          <w:sz w:val="23"/>
          <w:szCs w:val="23"/>
        </w:rPr>
      </w:pPr>
      <w:bookmarkStart w:id="0" w:name="_GoBack"/>
      <w:bookmarkEnd w:id="0"/>
      <w:r w:rsidRPr="00FB5A62">
        <w:rPr>
          <w:rFonts w:eastAsia="ＭＳ ゴシック" w:hint="eastAsia"/>
          <w:sz w:val="23"/>
          <w:szCs w:val="23"/>
        </w:rPr>
        <w:t>基準２　教育研究組織</w:t>
      </w:r>
    </w:p>
    <w:p w:rsidR="00B26CCD" w:rsidRPr="00FB5A62" w:rsidRDefault="00B26CCD"/>
    <w:p w:rsidR="00B26CCD" w:rsidRPr="00FB5A62" w:rsidRDefault="00B26CCD">
      <w:pPr>
        <w:rPr>
          <w:rFonts w:eastAsia="ＭＳ ゴシック" w:hint="eastAsia"/>
          <w:sz w:val="22"/>
          <w:szCs w:val="22"/>
        </w:rPr>
      </w:pPr>
      <w:r w:rsidRPr="00FB5A62">
        <w:rPr>
          <w:rFonts w:eastAsia="ＭＳ ゴシック" w:hint="eastAsia"/>
          <w:sz w:val="22"/>
          <w:szCs w:val="22"/>
        </w:rPr>
        <w:t>（１）観点ごとの</w:t>
      </w:r>
      <w:r w:rsidR="0058283B" w:rsidRPr="00FB5A62">
        <w:rPr>
          <w:rFonts w:eastAsia="ＭＳ ゴシック" w:hint="eastAsia"/>
          <w:sz w:val="22"/>
          <w:szCs w:val="22"/>
        </w:rPr>
        <w:t>分析</w:t>
      </w:r>
    </w:p>
    <w:p w:rsidR="00B26CCD" w:rsidRPr="00FB5A62" w:rsidRDefault="00B26CCD"/>
    <w:p w:rsidR="00B26CCD" w:rsidRPr="00FB5A62" w:rsidRDefault="00220239" w:rsidP="00B03154">
      <w:pPr>
        <w:ind w:leftChars="100" w:left="1725" w:hangingChars="795" w:hanging="1532"/>
        <w:rPr>
          <w:rFonts w:ascii="ＭＳ ゴシック" w:eastAsia="ＭＳ ゴシック" w:hAnsi="ＭＳ ゴシック" w:hint="eastAsia"/>
          <w:szCs w:val="22"/>
        </w:rPr>
      </w:pPr>
      <w:r w:rsidRPr="00FB5A62">
        <w:rPr>
          <w:rFonts w:ascii="ＭＳ ゴシック" w:eastAsia="ＭＳ ゴシック" w:hAnsi="ＭＳ ゴシック" w:hint="eastAsia"/>
          <w:szCs w:val="22"/>
        </w:rPr>
        <w:t>観点２－１－①</w:t>
      </w:r>
      <w:r w:rsidR="00B26CCD" w:rsidRPr="00FB5A62">
        <w:rPr>
          <w:rFonts w:ascii="ＭＳ ゴシック" w:eastAsia="ＭＳ ゴシック" w:hAnsi="ＭＳ ゴシック" w:hint="eastAsia"/>
          <w:szCs w:val="22"/>
        </w:rPr>
        <w:t>：</w:t>
      </w:r>
      <w:r w:rsidR="006541E7" w:rsidRPr="00FB5A62">
        <w:rPr>
          <w:rFonts w:ascii="ＭＳ ゴシック" w:eastAsia="ＭＳ ゴシック" w:hAnsi="ＭＳ ゴシック" w:hint="eastAsia"/>
          <w:szCs w:val="22"/>
        </w:rPr>
        <w:t xml:space="preserve">　</w:t>
      </w:r>
      <w:r w:rsidR="0061241C" w:rsidRPr="00FB5A62">
        <w:rPr>
          <w:rFonts w:ascii="ＭＳ ゴシック" w:eastAsia="ＭＳ ゴシック" w:hAnsi="ＭＳ ゴシック" w:hint="eastAsia"/>
        </w:rPr>
        <w:t>学部及びその学科の構成（学部</w:t>
      </w:r>
      <w:r w:rsidR="006576F8">
        <w:rPr>
          <w:rFonts w:ascii="ＭＳ ゴシック" w:eastAsia="ＭＳ ゴシック" w:hAnsi="ＭＳ ゴシック" w:hint="eastAsia"/>
        </w:rPr>
        <w:t>、</w:t>
      </w:r>
      <w:r w:rsidR="0061241C" w:rsidRPr="00FB5A62">
        <w:rPr>
          <w:rFonts w:ascii="ＭＳ ゴシック" w:eastAsia="ＭＳ ゴシック" w:hAnsi="ＭＳ ゴシック" w:hint="eastAsia"/>
        </w:rPr>
        <w:t>学科以外の基本的組</w:t>
      </w:r>
      <w:r w:rsidR="004D7E8F" w:rsidRPr="00FB5A62">
        <w:rPr>
          <w:rFonts w:ascii="ＭＳ ゴシック" w:eastAsia="ＭＳ ゴシック" w:hAnsi="ＭＳ ゴシック" w:hint="eastAsia"/>
        </w:rPr>
        <w:t>織</w:t>
      </w:r>
      <w:r w:rsidR="0061241C" w:rsidRPr="00FB5A62">
        <w:rPr>
          <w:rFonts w:ascii="ＭＳ ゴシック" w:eastAsia="ＭＳ ゴシック" w:hAnsi="ＭＳ ゴシック" w:hint="eastAsia"/>
        </w:rPr>
        <w:t>を設置している場合には</w:t>
      </w:r>
      <w:r w:rsidR="006576F8">
        <w:rPr>
          <w:rFonts w:ascii="ＭＳ ゴシック" w:eastAsia="ＭＳ ゴシック" w:hAnsi="ＭＳ ゴシック" w:hint="eastAsia"/>
        </w:rPr>
        <w:t>、</w:t>
      </w:r>
      <w:r w:rsidR="0061241C" w:rsidRPr="00FB5A62">
        <w:rPr>
          <w:rFonts w:ascii="ＭＳ ゴシック" w:eastAsia="ＭＳ ゴシック" w:hAnsi="ＭＳ ゴシック" w:hint="eastAsia"/>
        </w:rPr>
        <w:t>その構成）が</w:t>
      </w:r>
      <w:r w:rsidR="006576F8">
        <w:rPr>
          <w:rFonts w:ascii="ＭＳ ゴシック" w:eastAsia="ＭＳ ゴシック" w:hAnsi="ＭＳ ゴシック" w:hint="eastAsia"/>
        </w:rPr>
        <w:t>、</w:t>
      </w:r>
      <w:r w:rsidR="0061241C" w:rsidRPr="00FB5A62">
        <w:rPr>
          <w:rFonts w:ascii="ＭＳ ゴシック" w:eastAsia="ＭＳ ゴシック" w:hAnsi="ＭＳ ゴシック" w:hint="eastAsia"/>
        </w:rPr>
        <w:t>学士課程における教育研究の目的を達成する上で適切なものとなっているか。</w:t>
      </w:r>
    </w:p>
    <w:p w:rsidR="00B26CCD" w:rsidRPr="00FB5A62" w:rsidRDefault="00B26CCD">
      <w:pPr>
        <w:ind w:firstLineChars="100" w:firstLine="193"/>
        <w:rPr>
          <w:rFonts w:ascii="ＭＳ ゴシック" w:eastAsia="ＭＳ ゴシック"/>
        </w:rPr>
      </w:pPr>
    </w:p>
    <w:p w:rsidR="00B26CCD" w:rsidRPr="00FB5A62" w:rsidRDefault="00B26CCD">
      <w:pPr>
        <w:ind w:firstLineChars="100" w:firstLine="193"/>
      </w:pPr>
      <w:r w:rsidRPr="00FB5A62">
        <w:rPr>
          <w:rFonts w:hint="eastAsia"/>
        </w:rPr>
        <w:t>【観点に係る状況】</w:t>
      </w:r>
    </w:p>
    <w:p w:rsidR="00B26CCD" w:rsidRPr="00FB5A62" w:rsidRDefault="00B26CCD"/>
    <w:p w:rsidR="00B26CCD" w:rsidRPr="00FB5A62" w:rsidRDefault="00B26CCD">
      <w:pPr>
        <w:ind w:firstLineChars="100" w:firstLine="193"/>
      </w:pPr>
      <w:r w:rsidRPr="00FB5A62">
        <w:rPr>
          <w:rFonts w:hint="eastAsia"/>
        </w:rPr>
        <w:t>【分析結果とその根拠理由】</w:t>
      </w:r>
    </w:p>
    <w:p w:rsidR="00B26CCD" w:rsidRPr="00FB5A62" w:rsidRDefault="00B26CCD"/>
    <w:p w:rsidR="00B26CCD" w:rsidRPr="00FB5A62" w:rsidRDefault="00B26CCD"/>
    <w:p w:rsidR="00B26CCD" w:rsidRPr="00FB5A62" w:rsidRDefault="00220239" w:rsidP="00EB4CAB">
      <w:pPr>
        <w:ind w:leftChars="100" w:left="1725" w:hangingChars="795" w:hanging="1532"/>
        <w:rPr>
          <w:rFonts w:ascii="ＭＳ ゴシック" w:eastAsia="ＭＳ ゴシック" w:hAnsi="ＭＳ ゴシック" w:hint="eastAsia"/>
          <w:szCs w:val="22"/>
        </w:rPr>
      </w:pPr>
      <w:r w:rsidRPr="00FB5A62">
        <w:rPr>
          <w:rFonts w:ascii="ＭＳ ゴシック" w:eastAsia="ＭＳ ゴシック" w:hint="eastAsia"/>
          <w:szCs w:val="22"/>
        </w:rPr>
        <w:t>観点２－１－②</w:t>
      </w:r>
      <w:r w:rsidR="00B26CCD" w:rsidRPr="00FB5A62">
        <w:rPr>
          <w:rFonts w:ascii="ＭＳ ゴシック" w:eastAsia="ＭＳ ゴシック" w:hint="eastAsia"/>
          <w:szCs w:val="22"/>
        </w:rPr>
        <w:t xml:space="preserve">：　</w:t>
      </w:r>
      <w:r w:rsidR="00247C09" w:rsidRPr="00FB5A62">
        <w:rPr>
          <w:rFonts w:ascii="ＭＳ ゴシック" w:eastAsia="ＭＳ ゴシック" w:hAnsi="ＭＳ ゴシック" w:hint="eastAsia"/>
        </w:rPr>
        <w:t>教養教育の体制が適切に整備されているか。</w:t>
      </w:r>
    </w:p>
    <w:p w:rsidR="00B26CCD" w:rsidRPr="00FB5A62" w:rsidRDefault="00B26CCD">
      <w:pPr>
        <w:ind w:firstLineChars="100" w:firstLine="193"/>
        <w:rPr>
          <w:rFonts w:ascii="ＭＳ ゴシック" w:eastAsia="ＭＳ ゴシック"/>
        </w:rPr>
      </w:pPr>
    </w:p>
    <w:p w:rsidR="00B26CCD" w:rsidRPr="00FB5A62" w:rsidRDefault="00B26CCD">
      <w:pPr>
        <w:ind w:firstLineChars="100" w:firstLine="193"/>
      </w:pPr>
      <w:r w:rsidRPr="00FB5A62">
        <w:rPr>
          <w:rFonts w:hint="eastAsia"/>
        </w:rPr>
        <w:t>【観点に係る状況】</w:t>
      </w:r>
    </w:p>
    <w:p w:rsidR="00B26CCD" w:rsidRPr="00FB5A62" w:rsidRDefault="00B26CCD"/>
    <w:p w:rsidR="00B26CCD" w:rsidRPr="00FB5A62" w:rsidRDefault="00B26CCD">
      <w:pPr>
        <w:ind w:firstLineChars="100" w:firstLine="193"/>
      </w:pPr>
      <w:r w:rsidRPr="00FB5A62">
        <w:rPr>
          <w:rFonts w:hint="eastAsia"/>
        </w:rPr>
        <w:t>【分析結果とその根拠理由】</w:t>
      </w:r>
    </w:p>
    <w:p w:rsidR="00B26CCD" w:rsidRPr="00FB5A62" w:rsidRDefault="00B26CCD"/>
    <w:p w:rsidR="00B26CCD" w:rsidRPr="00FB5A62" w:rsidRDefault="00B26CCD"/>
    <w:p w:rsidR="00B26CCD" w:rsidRPr="00FB5A62" w:rsidRDefault="00220239" w:rsidP="00711F07">
      <w:pPr>
        <w:ind w:leftChars="100" w:left="1725" w:hangingChars="795" w:hanging="1532"/>
        <w:rPr>
          <w:rFonts w:ascii="ＭＳ ゴシック" w:eastAsia="ＭＳ ゴシック" w:hAnsi="ＭＳ ゴシック" w:hint="eastAsia"/>
        </w:rPr>
      </w:pPr>
      <w:r w:rsidRPr="00FB5A62">
        <w:rPr>
          <w:rFonts w:ascii="ＭＳ ゴシック" w:eastAsia="ＭＳ ゴシック" w:hAnsi="ＭＳ ゴシック" w:hint="eastAsia"/>
        </w:rPr>
        <w:t>観点２－１－③</w:t>
      </w:r>
      <w:r w:rsidR="00B26CCD" w:rsidRPr="00FB5A62">
        <w:rPr>
          <w:rFonts w:ascii="ＭＳ ゴシック" w:eastAsia="ＭＳ ゴシック" w:hAnsi="ＭＳ ゴシック" w:hint="eastAsia"/>
        </w:rPr>
        <w:t xml:space="preserve">：　</w:t>
      </w:r>
      <w:r w:rsidR="00507453" w:rsidRPr="00FB5A62">
        <w:rPr>
          <w:rFonts w:ascii="ＭＳ ゴシック" w:eastAsia="ＭＳ ゴシック" w:hAnsi="ＭＳ ゴシック" w:hint="eastAsia"/>
        </w:rPr>
        <w:t>研究科及びその専攻の構成（研究科</w:t>
      </w:r>
      <w:r w:rsidR="006576F8">
        <w:rPr>
          <w:rFonts w:ascii="ＭＳ ゴシック" w:eastAsia="ＭＳ ゴシック" w:hAnsi="ＭＳ ゴシック" w:hint="eastAsia"/>
        </w:rPr>
        <w:t>、</w:t>
      </w:r>
      <w:r w:rsidR="00507453" w:rsidRPr="00FB5A62">
        <w:rPr>
          <w:rFonts w:ascii="ＭＳ ゴシック" w:eastAsia="ＭＳ ゴシック" w:hAnsi="ＭＳ ゴシック" w:hint="eastAsia"/>
        </w:rPr>
        <w:t>専攻以外の基本的組</w:t>
      </w:r>
      <w:r w:rsidR="003947C0" w:rsidRPr="00FB5A62">
        <w:rPr>
          <w:rFonts w:ascii="ＭＳ ゴシック" w:eastAsia="ＭＳ ゴシック" w:hAnsi="ＭＳ ゴシック" w:hint="eastAsia"/>
        </w:rPr>
        <w:t>織</w:t>
      </w:r>
      <w:r w:rsidR="00507453" w:rsidRPr="00FB5A62">
        <w:rPr>
          <w:rFonts w:ascii="ＭＳ ゴシック" w:eastAsia="ＭＳ ゴシック" w:hAnsi="ＭＳ ゴシック" w:hint="eastAsia"/>
        </w:rPr>
        <w:t>を設置している場合には</w:t>
      </w:r>
      <w:r w:rsidR="006576F8">
        <w:rPr>
          <w:rFonts w:ascii="ＭＳ ゴシック" w:eastAsia="ＭＳ ゴシック" w:hAnsi="ＭＳ ゴシック" w:hint="eastAsia"/>
        </w:rPr>
        <w:t>、</w:t>
      </w:r>
      <w:r w:rsidR="00507453" w:rsidRPr="00FB5A62">
        <w:rPr>
          <w:rFonts w:ascii="ＭＳ ゴシック" w:eastAsia="ＭＳ ゴシック" w:hAnsi="ＭＳ ゴシック" w:hint="eastAsia"/>
        </w:rPr>
        <w:t>その構成）が</w:t>
      </w:r>
      <w:r w:rsidR="006576F8">
        <w:rPr>
          <w:rFonts w:ascii="ＭＳ ゴシック" w:eastAsia="ＭＳ ゴシック" w:hAnsi="ＭＳ ゴシック" w:hint="eastAsia"/>
        </w:rPr>
        <w:t>、</w:t>
      </w:r>
      <w:r w:rsidR="00507453" w:rsidRPr="00FB5A62">
        <w:rPr>
          <w:rFonts w:ascii="ＭＳ ゴシック" w:eastAsia="ＭＳ ゴシック" w:hAnsi="ＭＳ ゴシック" w:hint="eastAsia"/>
        </w:rPr>
        <w:t>大学院課程における教育研究の目的を達成する上で適切なものとなっているか。</w:t>
      </w:r>
    </w:p>
    <w:p w:rsidR="00B26CCD" w:rsidRPr="00FB5A62" w:rsidRDefault="00B26CCD">
      <w:pPr>
        <w:ind w:leftChars="100" w:left="1725" w:hangingChars="795" w:hanging="1532"/>
      </w:pPr>
    </w:p>
    <w:p w:rsidR="00B26CCD" w:rsidRPr="00FB5A62" w:rsidRDefault="00B26CCD">
      <w:pPr>
        <w:ind w:firstLineChars="100" w:firstLine="193"/>
      </w:pPr>
      <w:r w:rsidRPr="00FB5A62">
        <w:rPr>
          <w:rFonts w:hint="eastAsia"/>
        </w:rPr>
        <w:t>【観点に係る状況】</w:t>
      </w:r>
    </w:p>
    <w:p w:rsidR="00B26CCD" w:rsidRPr="00FB5A62" w:rsidRDefault="00B26CCD"/>
    <w:p w:rsidR="00B26CCD" w:rsidRPr="00FB5A62" w:rsidRDefault="00B26CCD">
      <w:pPr>
        <w:ind w:firstLineChars="100" w:firstLine="193"/>
      </w:pPr>
      <w:r w:rsidRPr="00FB5A62">
        <w:rPr>
          <w:rFonts w:hint="eastAsia"/>
        </w:rPr>
        <w:t>【分析結果とその根拠理由】</w:t>
      </w:r>
    </w:p>
    <w:p w:rsidR="00B26CCD" w:rsidRPr="00FB5A62" w:rsidRDefault="00B26CCD"/>
    <w:p w:rsidR="00B26CCD" w:rsidRPr="00FB5A62" w:rsidRDefault="00B26CCD"/>
    <w:p w:rsidR="00B26CCD" w:rsidRPr="00FB5A62" w:rsidRDefault="00220239" w:rsidP="00954DFB">
      <w:pPr>
        <w:ind w:leftChars="100" w:left="1725" w:hangingChars="795" w:hanging="1532"/>
        <w:rPr>
          <w:rFonts w:ascii="ＭＳ ゴシック" w:eastAsia="ＭＳ ゴシック" w:hAnsi="ＭＳ ゴシック" w:hint="eastAsia"/>
          <w:color w:val="000000"/>
          <w:szCs w:val="21"/>
        </w:rPr>
      </w:pPr>
      <w:r w:rsidRPr="00FB5A62">
        <w:rPr>
          <w:rFonts w:ascii="ＭＳ ゴシック" w:eastAsia="ＭＳ ゴシック" w:hAnsi="ＭＳ ゴシック" w:hint="eastAsia"/>
        </w:rPr>
        <w:t>観点２－１－④</w:t>
      </w:r>
      <w:r w:rsidR="00B26CCD" w:rsidRPr="00FB5A62">
        <w:rPr>
          <w:rFonts w:ascii="ＭＳ ゴシック" w:eastAsia="ＭＳ ゴシック" w:hAnsi="ＭＳ ゴシック" w:hint="eastAsia"/>
        </w:rPr>
        <w:t xml:space="preserve">：　</w:t>
      </w:r>
      <w:r w:rsidR="000E77BC">
        <w:rPr>
          <w:rFonts w:ascii="ＭＳ ゴシック" w:eastAsia="ＭＳ ゴシック" w:hAnsi="ＭＳ ゴシック" w:hint="eastAsia"/>
        </w:rPr>
        <w:t>専攻</w:t>
      </w:r>
      <w:r w:rsidR="003578B4" w:rsidRPr="00FB5A62">
        <w:rPr>
          <w:rFonts w:ascii="ＭＳ ゴシック" w:eastAsia="ＭＳ ゴシック" w:hAnsi="ＭＳ ゴシック" w:hint="eastAsia"/>
        </w:rPr>
        <w:t>科</w:t>
      </w:r>
      <w:r w:rsidR="006576F8">
        <w:rPr>
          <w:rFonts w:ascii="ＭＳ ゴシック" w:eastAsia="ＭＳ ゴシック" w:hAnsi="ＭＳ ゴシック" w:hint="eastAsia"/>
        </w:rPr>
        <w:t>、</w:t>
      </w:r>
      <w:r w:rsidR="000E77BC">
        <w:rPr>
          <w:rFonts w:ascii="ＭＳ ゴシック" w:eastAsia="ＭＳ ゴシック" w:hAnsi="ＭＳ ゴシック" w:hint="eastAsia"/>
        </w:rPr>
        <w:t>別</w:t>
      </w:r>
      <w:r w:rsidR="003578B4" w:rsidRPr="00FB5A62">
        <w:rPr>
          <w:rFonts w:ascii="ＭＳ ゴシック" w:eastAsia="ＭＳ ゴシック" w:hAnsi="ＭＳ ゴシック" w:hint="eastAsia"/>
        </w:rPr>
        <w:t>科を設置している場合には</w:t>
      </w:r>
      <w:r w:rsidR="006576F8">
        <w:rPr>
          <w:rFonts w:ascii="ＭＳ ゴシック" w:eastAsia="ＭＳ ゴシック" w:hAnsi="ＭＳ ゴシック" w:hint="eastAsia"/>
        </w:rPr>
        <w:t>、</w:t>
      </w:r>
      <w:r w:rsidR="003578B4" w:rsidRPr="00FB5A62">
        <w:rPr>
          <w:rFonts w:ascii="ＭＳ ゴシック" w:eastAsia="ＭＳ ゴシック" w:hAnsi="ＭＳ ゴシック" w:hint="eastAsia"/>
        </w:rPr>
        <w:t>その構成が教育研究の目的を達成する上で適切なものとなっているか。</w:t>
      </w:r>
    </w:p>
    <w:p w:rsidR="00B26CCD" w:rsidRPr="00FB5A62" w:rsidRDefault="00B26CCD">
      <w:pPr>
        <w:ind w:leftChars="100" w:left="1529" w:hangingChars="693" w:hanging="1336"/>
        <w:rPr>
          <w:rFonts w:ascii="ＭＳ ゴシック" w:eastAsia="ＭＳ ゴシック" w:hint="eastAsia"/>
        </w:rPr>
      </w:pPr>
    </w:p>
    <w:p w:rsidR="00B26CCD" w:rsidRPr="00FB5A62" w:rsidRDefault="00B26CCD">
      <w:pPr>
        <w:ind w:firstLineChars="100" w:firstLine="193"/>
      </w:pPr>
      <w:r w:rsidRPr="00FB5A62">
        <w:rPr>
          <w:rFonts w:hint="eastAsia"/>
        </w:rPr>
        <w:t>【観点に係る状況】</w:t>
      </w:r>
    </w:p>
    <w:p w:rsidR="00B26CCD" w:rsidRPr="00FB5A62" w:rsidRDefault="00B26CCD"/>
    <w:p w:rsidR="00B26CCD" w:rsidRPr="00FB5A62" w:rsidRDefault="00B26CCD">
      <w:pPr>
        <w:ind w:firstLineChars="100" w:firstLine="193"/>
      </w:pPr>
      <w:r w:rsidRPr="00FB5A62">
        <w:rPr>
          <w:rFonts w:hint="eastAsia"/>
        </w:rPr>
        <w:t>【分析結果とその根拠理由】</w:t>
      </w:r>
    </w:p>
    <w:p w:rsidR="00B26CCD" w:rsidRPr="00FB5A62" w:rsidRDefault="00B26CCD"/>
    <w:p w:rsidR="00B26CCD" w:rsidRPr="00FB5A62" w:rsidRDefault="00B26CCD"/>
    <w:p w:rsidR="004B2687" w:rsidRPr="00FB5A62" w:rsidRDefault="00220239" w:rsidP="00895BF8">
      <w:pPr>
        <w:ind w:leftChars="100" w:left="1725" w:hangingChars="795" w:hanging="1532"/>
        <w:rPr>
          <w:rFonts w:ascii="ＭＳ ゴシック" w:eastAsia="ＭＳ ゴシック" w:hAnsi="ＭＳ ゴシック"/>
          <w:color w:val="000000"/>
          <w:szCs w:val="21"/>
        </w:rPr>
      </w:pPr>
      <w:r w:rsidRPr="00FB5A62">
        <w:rPr>
          <w:rFonts w:ascii="ＭＳ ゴシック" w:eastAsia="ＭＳ ゴシック" w:hAnsi="ＭＳ ゴシック" w:hint="eastAsia"/>
        </w:rPr>
        <w:t>観点２－１－⑤</w:t>
      </w:r>
      <w:r w:rsidR="00B26CCD" w:rsidRPr="00FB5A62">
        <w:rPr>
          <w:rFonts w:ascii="ＭＳ ゴシック" w:eastAsia="ＭＳ ゴシック" w:hAnsi="ＭＳ ゴシック" w:hint="eastAsia"/>
        </w:rPr>
        <w:t xml:space="preserve">：　</w:t>
      </w:r>
      <w:r w:rsidR="00776755" w:rsidRPr="00FB5A62">
        <w:rPr>
          <w:rFonts w:ascii="ＭＳ ゴシック" w:eastAsia="ＭＳ ゴシック" w:hAnsi="ＭＳ ゴシック" w:hint="eastAsia"/>
        </w:rPr>
        <w:t>附属施設</w:t>
      </w:r>
      <w:r w:rsidR="006576F8">
        <w:rPr>
          <w:rFonts w:ascii="ＭＳ ゴシック" w:eastAsia="ＭＳ ゴシック" w:hAnsi="ＭＳ ゴシック" w:hint="eastAsia"/>
        </w:rPr>
        <w:t>、</w:t>
      </w:r>
      <w:r w:rsidR="00776755" w:rsidRPr="00FB5A62">
        <w:rPr>
          <w:rFonts w:ascii="ＭＳ ゴシック" w:eastAsia="ＭＳ ゴシック" w:hAnsi="ＭＳ ゴシック" w:hint="eastAsia"/>
        </w:rPr>
        <w:t>センター等が</w:t>
      </w:r>
      <w:r w:rsidR="006576F8">
        <w:rPr>
          <w:rFonts w:ascii="ＭＳ ゴシック" w:eastAsia="ＭＳ ゴシック" w:hAnsi="ＭＳ ゴシック" w:hint="eastAsia"/>
        </w:rPr>
        <w:t>、</w:t>
      </w:r>
      <w:r w:rsidR="00776755" w:rsidRPr="00FB5A62">
        <w:rPr>
          <w:rFonts w:ascii="ＭＳ ゴシック" w:eastAsia="ＭＳ ゴシック" w:hAnsi="ＭＳ ゴシック" w:hint="eastAsia"/>
        </w:rPr>
        <w:t>教育研究の目的を達成する上で適切</w:t>
      </w:r>
      <w:r w:rsidR="000E77BC">
        <w:rPr>
          <w:rFonts w:ascii="ＭＳ ゴシック" w:eastAsia="ＭＳ ゴシック" w:hAnsi="ＭＳ ゴシック" w:hint="eastAsia"/>
        </w:rPr>
        <w:t>なものとなって</w:t>
      </w:r>
      <w:r w:rsidR="00776755" w:rsidRPr="00FB5A62">
        <w:rPr>
          <w:rFonts w:ascii="ＭＳ ゴシック" w:eastAsia="ＭＳ ゴシック" w:hAnsi="ＭＳ ゴシック" w:hint="eastAsia"/>
        </w:rPr>
        <w:t>いるか。</w:t>
      </w:r>
    </w:p>
    <w:p w:rsidR="00B26CCD" w:rsidRPr="00FB5A62" w:rsidRDefault="00B26CCD">
      <w:pPr>
        <w:ind w:leftChars="100" w:left="1725" w:hangingChars="795" w:hanging="1532"/>
        <w:rPr>
          <w:rFonts w:ascii="ＭＳ ゴシック" w:eastAsia="ＭＳ ゴシック" w:hint="eastAsia"/>
        </w:rPr>
      </w:pPr>
    </w:p>
    <w:p w:rsidR="00B26CCD" w:rsidRPr="00FB5A62" w:rsidRDefault="00B26CCD">
      <w:pPr>
        <w:ind w:firstLineChars="100" w:firstLine="193"/>
      </w:pPr>
      <w:r w:rsidRPr="00FB5A62">
        <w:rPr>
          <w:rFonts w:hint="eastAsia"/>
        </w:rPr>
        <w:t>【観点に係る状況】</w:t>
      </w:r>
    </w:p>
    <w:p w:rsidR="00B26CCD" w:rsidRPr="00FB5A62" w:rsidRDefault="00B26CCD"/>
    <w:p w:rsidR="00B26CCD" w:rsidRPr="00FB5A62" w:rsidRDefault="00B26CCD">
      <w:pPr>
        <w:ind w:firstLineChars="100" w:firstLine="193"/>
      </w:pPr>
      <w:r w:rsidRPr="00FB5A62">
        <w:rPr>
          <w:rFonts w:hint="eastAsia"/>
        </w:rPr>
        <w:t>【分析結果とその根拠理由】</w:t>
      </w:r>
    </w:p>
    <w:p w:rsidR="00B26CCD" w:rsidRPr="00FB5A62" w:rsidRDefault="00B26CCD">
      <w:pPr>
        <w:rPr>
          <w:rFonts w:hint="eastAsia"/>
        </w:rPr>
      </w:pPr>
    </w:p>
    <w:p w:rsidR="00B26CCD" w:rsidRPr="00FB5A62" w:rsidRDefault="00B26CCD"/>
    <w:p w:rsidR="00B26CCD" w:rsidRDefault="00220239" w:rsidP="00EC5F9D">
      <w:pPr>
        <w:ind w:firstLineChars="100" w:firstLine="193"/>
        <w:rPr>
          <w:rFonts w:ascii="ＭＳ ゴシック" w:eastAsia="ＭＳ ゴシック" w:hAnsi="ＭＳ ゴシック" w:hint="eastAsia"/>
        </w:rPr>
      </w:pPr>
      <w:r w:rsidRPr="00FB5A62">
        <w:rPr>
          <w:rFonts w:ascii="ＭＳ ゴシック" w:eastAsia="ＭＳ ゴシック" w:hAnsi="ＭＳ ゴシック" w:hint="eastAsia"/>
        </w:rPr>
        <w:t>観点２－２－①</w:t>
      </w:r>
      <w:r w:rsidR="00B26CCD" w:rsidRPr="00FB5A62">
        <w:rPr>
          <w:rFonts w:ascii="ＭＳ ゴシック" w:eastAsia="ＭＳ ゴシック" w:hAnsi="ＭＳ ゴシック" w:hint="eastAsia"/>
        </w:rPr>
        <w:t xml:space="preserve">：　</w:t>
      </w:r>
      <w:r w:rsidR="0034752D" w:rsidRPr="00FB5A62">
        <w:rPr>
          <w:rFonts w:ascii="ＭＳ ゴシック" w:eastAsia="ＭＳ ゴシック" w:hAnsi="ＭＳ ゴシック" w:hint="eastAsia"/>
        </w:rPr>
        <w:t>教授会等</w:t>
      </w:r>
      <w:r w:rsidR="00671648" w:rsidRPr="00FB5A62">
        <w:rPr>
          <w:rFonts w:ascii="ＭＳ ゴシック" w:eastAsia="ＭＳ ゴシック" w:hAnsi="ＭＳ ゴシック" w:hint="eastAsia"/>
        </w:rPr>
        <w:t>が</w:t>
      </w:r>
      <w:r w:rsidR="006576F8">
        <w:rPr>
          <w:rFonts w:ascii="ＭＳ ゴシック" w:eastAsia="ＭＳ ゴシック" w:hAnsi="ＭＳ ゴシック" w:hint="eastAsia"/>
        </w:rPr>
        <w:t>、</w:t>
      </w:r>
      <w:r w:rsidR="00671648" w:rsidRPr="00FB5A62">
        <w:rPr>
          <w:rFonts w:ascii="ＭＳ ゴシック" w:eastAsia="ＭＳ ゴシック" w:hAnsi="ＭＳ ゴシック" w:hint="eastAsia"/>
        </w:rPr>
        <w:t>教育活動に係る重要事項を審議するための必要な活動を行っているか。</w:t>
      </w:r>
    </w:p>
    <w:p w:rsidR="000E77BC" w:rsidRPr="00FB5A62" w:rsidRDefault="00C114B9" w:rsidP="00C114B9">
      <w:pPr>
        <w:ind w:leftChars="884" w:left="1704"/>
        <w:rPr>
          <w:rFonts w:ascii="ＭＳ ゴシック" w:eastAsia="ＭＳ ゴシック" w:hAnsi="ＭＳ ゴシック" w:hint="eastAsia"/>
        </w:rPr>
      </w:pPr>
      <w:r w:rsidRPr="00FB5A62">
        <w:rPr>
          <w:rFonts w:ascii="ＭＳ ゴシック" w:eastAsia="ＭＳ ゴシック" w:hAnsi="ＭＳ ゴシック" w:hint="eastAsia"/>
        </w:rPr>
        <w:t xml:space="preserve">　</w:t>
      </w:r>
      <w:r w:rsidR="000E77BC">
        <w:rPr>
          <w:rFonts w:ascii="ＭＳ ゴシック" w:eastAsia="ＭＳ ゴシック" w:hAnsi="ＭＳ ゴシック" w:hint="eastAsia"/>
        </w:rPr>
        <w:t>また</w:t>
      </w:r>
      <w:r w:rsidR="006576F8">
        <w:rPr>
          <w:rFonts w:ascii="ＭＳ ゴシック" w:eastAsia="ＭＳ ゴシック" w:hAnsi="ＭＳ ゴシック" w:hint="eastAsia"/>
        </w:rPr>
        <w:t>、</w:t>
      </w:r>
      <w:r w:rsidR="000E77BC">
        <w:rPr>
          <w:rFonts w:ascii="ＭＳ ゴシック" w:eastAsia="ＭＳ ゴシック" w:hAnsi="ＭＳ ゴシック" w:hint="eastAsia"/>
        </w:rPr>
        <w:t>教育課程や教育方法等を検討する教務委員会等の組織が</w:t>
      </w:r>
      <w:r w:rsidR="006576F8">
        <w:rPr>
          <w:rFonts w:ascii="ＭＳ ゴシック" w:eastAsia="ＭＳ ゴシック" w:hAnsi="ＭＳ ゴシック" w:hint="eastAsia"/>
        </w:rPr>
        <w:t>、</w:t>
      </w:r>
      <w:r w:rsidR="000E77BC">
        <w:rPr>
          <w:rFonts w:ascii="ＭＳ ゴシック" w:eastAsia="ＭＳ ゴシック" w:hAnsi="ＭＳ ゴシック" w:hint="eastAsia"/>
        </w:rPr>
        <w:t>適切に構成されており</w:t>
      </w:r>
      <w:r w:rsidR="006576F8">
        <w:rPr>
          <w:rFonts w:ascii="ＭＳ ゴシック" w:eastAsia="ＭＳ ゴシック" w:hAnsi="ＭＳ ゴシック" w:hint="eastAsia"/>
        </w:rPr>
        <w:t>、</w:t>
      </w:r>
      <w:r w:rsidR="000E77BC">
        <w:rPr>
          <w:rFonts w:ascii="ＭＳ ゴシック" w:eastAsia="ＭＳ ゴシック" w:hAnsi="ＭＳ ゴシック" w:hint="eastAsia"/>
        </w:rPr>
        <w:t>必要な活動を行っているか。</w:t>
      </w:r>
    </w:p>
    <w:p w:rsidR="00B26CCD" w:rsidRPr="00FB5A62" w:rsidRDefault="00B26CCD">
      <w:pPr>
        <w:ind w:firstLineChars="100" w:firstLine="193"/>
        <w:rPr>
          <w:rFonts w:ascii="ＭＳ ゴシック" w:eastAsia="ＭＳ ゴシック"/>
        </w:rPr>
      </w:pPr>
    </w:p>
    <w:p w:rsidR="00B26CCD" w:rsidRPr="00FB5A62" w:rsidRDefault="00B26CCD">
      <w:pPr>
        <w:ind w:firstLineChars="100" w:firstLine="193"/>
      </w:pPr>
      <w:r w:rsidRPr="00FB5A62">
        <w:rPr>
          <w:rFonts w:hint="eastAsia"/>
        </w:rPr>
        <w:t>【観点に係る状況】</w:t>
      </w:r>
    </w:p>
    <w:p w:rsidR="00B26CCD" w:rsidRPr="00FB5A62" w:rsidRDefault="00B26CCD"/>
    <w:p w:rsidR="00B26CCD" w:rsidRPr="00FB5A62" w:rsidRDefault="00B26CCD">
      <w:pPr>
        <w:ind w:firstLineChars="100" w:firstLine="193"/>
      </w:pPr>
      <w:r w:rsidRPr="00FB5A62">
        <w:rPr>
          <w:rFonts w:hint="eastAsia"/>
        </w:rPr>
        <w:t>【分析結果とその根拠理由】</w:t>
      </w:r>
    </w:p>
    <w:p w:rsidR="00B26CCD" w:rsidRPr="00FB5A62" w:rsidRDefault="00B26CCD"/>
    <w:p w:rsidR="00F278F4" w:rsidRPr="00FB5A62" w:rsidRDefault="00F278F4" w:rsidP="00F278F4">
      <w:pPr>
        <w:rPr>
          <w:rFonts w:hint="eastAsia"/>
        </w:rPr>
      </w:pPr>
    </w:p>
    <w:p w:rsidR="00B26CCD" w:rsidRPr="00FB5A62" w:rsidRDefault="00B26CCD">
      <w:pPr>
        <w:rPr>
          <w:rFonts w:eastAsia="ＭＳ ゴシック" w:hint="eastAsia"/>
          <w:sz w:val="22"/>
          <w:szCs w:val="22"/>
        </w:rPr>
      </w:pPr>
      <w:r w:rsidRPr="00FB5A62">
        <w:rPr>
          <w:rFonts w:eastAsia="ＭＳ ゴシック" w:hint="eastAsia"/>
          <w:sz w:val="22"/>
          <w:szCs w:val="22"/>
        </w:rPr>
        <w:t>（２）優れた点及び改善を要する点</w:t>
      </w:r>
    </w:p>
    <w:p w:rsidR="00B26CCD" w:rsidRPr="00FB5A62" w:rsidRDefault="00B26CCD">
      <w:pPr>
        <w:rPr>
          <w:rFonts w:eastAsia="ＭＳ ゴシック"/>
        </w:rPr>
      </w:pPr>
    </w:p>
    <w:p w:rsidR="00B26CCD" w:rsidRPr="00FB5A62" w:rsidRDefault="00B26CCD">
      <w:pPr>
        <w:ind w:firstLineChars="100" w:firstLine="193"/>
      </w:pPr>
      <w:r w:rsidRPr="00FB5A62">
        <w:rPr>
          <w:rFonts w:hint="eastAsia"/>
        </w:rPr>
        <w:t>【優れた点】</w:t>
      </w:r>
    </w:p>
    <w:p w:rsidR="00B26CCD" w:rsidRPr="00FB5A62" w:rsidRDefault="00B26CCD"/>
    <w:p w:rsidR="00B26CCD" w:rsidRPr="00FB5A62" w:rsidRDefault="00B26CCD">
      <w:pPr>
        <w:ind w:firstLineChars="100" w:firstLine="193"/>
      </w:pPr>
      <w:r w:rsidRPr="00FB5A62">
        <w:rPr>
          <w:rFonts w:hint="eastAsia"/>
        </w:rPr>
        <w:t>【改善を要する点】</w:t>
      </w:r>
    </w:p>
    <w:p w:rsidR="00B26CCD" w:rsidRPr="00FB5A62" w:rsidRDefault="00B26CCD"/>
    <w:p w:rsidR="00B26CCD" w:rsidRPr="00FB5A62" w:rsidRDefault="00B26CCD"/>
    <w:p w:rsidR="00B26CCD" w:rsidRPr="00FB5A62" w:rsidRDefault="00B26CCD" w:rsidP="00C114B9">
      <w:pPr>
        <w:rPr>
          <w:rFonts w:hint="eastAsia"/>
        </w:rPr>
      </w:pPr>
    </w:p>
    <w:sectPr w:rsidR="00B26CCD" w:rsidRPr="00FB5A62" w:rsidSect="00646FA7">
      <w:headerReference w:type="even" r:id="rId6"/>
      <w:headerReference w:type="default" r:id="rId7"/>
      <w:footerReference w:type="even" r:id="rId8"/>
      <w:footerReference w:type="default" r:id="rId9"/>
      <w:headerReference w:type="first" r:id="rId10"/>
      <w:footerReference w:type="first" r:id="rId11"/>
      <w:pgSz w:w="11906" w:h="16838" w:code="9"/>
      <w:pgMar w:top="1701" w:right="1134" w:bottom="1134" w:left="1134" w:header="720" w:footer="720" w:gutter="0"/>
      <w:pgNumType w:start="1"/>
      <w:cols w:space="720"/>
      <w:noEndnote/>
      <w:docGrid w:type="linesAndChars" w:linePitch="350"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53D" w:rsidRDefault="0040453D">
      <w:r>
        <w:separator/>
      </w:r>
    </w:p>
  </w:endnote>
  <w:endnote w:type="continuationSeparator" w:id="0">
    <w:p w:rsidR="0040453D" w:rsidRDefault="00404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1CA" w:rsidRDefault="00FD71CA" w:rsidP="00FD71CA">
    <w:pPr>
      <w:pStyle w:val="a5"/>
      <w:jc w:val="center"/>
    </w:pPr>
    <w:r w:rsidRPr="00254C30">
      <w:rPr>
        <w:rStyle w:val="a6"/>
        <w:rFonts w:ascii="ＭＳ ゴシック" w:eastAsia="ＭＳ ゴシック" w:hAnsi="ＭＳ ゴシック" w:hint="eastAsia"/>
        <w:sz w:val="18"/>
        <w:szCs w:val="18"/>
      </w:rPr>
      <w:t>-</w:t>
    </w:r>
    <w:r>
      <w:rPr>
        <w:rStyle w:val="a6"/>
        <w:rFonts w:ascii="ＭＳ ゴシック" w:eastAsia="ＭＳ ゴシック" w:hAnsi="ＭＳ ゴシック" w:hint="eastAsia"/>
        <w:sz w:val="18"/>
        <w:szCs w:val="18"/>
      </w:rPr>
      <w:t xml:space="preserve"> </w:t>
    </w:r>
    <w:r w:rsidRPr="00254C30">
      <w:rPr>
        <w:rStyle w:val="a6"/>
        <w:rFonts w:ascii="ＭＳ ゴシック" w:eastAsia="ＭＳ ゴシック" w:hAnsi="ＭＳ ゴシック"/>
        <w:sz w:val="18"/>
        <w:szCs w:val="18"/>
      </w:rPr>
      <w:fldChar w:fldCharType="begin"/>
    </w:r>
    <w:r w:rsidRPr="00254C30">
      <w:rPr>
        <w:rStyle w:val="a6"/>
        <w:rFonts w:ascii="ＭＳ ゴシック" w:eastAsia="ＭＳ ゴシック" w:hAnsi="ＭＳ ゴシック"/>
        <w:sz w:val="18"/>
        <w:szCs w:val="18"/>
      </w:rPr>
      <w:instrText xml:space="preserve"> PAGE </w:instrText>
    </w:r>
    <w:r w:rsidRPr="00254C30">
      <w:rPr>
        <w:rStyle w:val="a6"/>
        <w:rFonts w:ascii="ＭＳ ゴシック" w:eastAsia="ＭＳ ゴシック" w:hAnsi="ＭＳ ゴシック"/>
        <w:sz w:val="18"/>
        <w:szCs w:val="18"/>
      </w:rPr>
      <w:fldChar w:fldCharType="separate"/>
    </w:r>
    <w:r w:rsidR="009F1105">
      <w:rPr>
        <w:rStyle w:val="a6"/>
        <w:rFonts w:ascii="ＭＳ ゴシック" w:eastAsia="ＭＳ ゴシック" w:hAnsi="ＭＳ ゴシック"/>
        <w:noProof/>
        <w:sz w:val="18"/>
        <w:szCs w:val="18"/>
      </w:rPr>
      <w:t>2</w:t>
    </w:r>
    <w:r w:rsidRPr="00254C30">
      <w:rPr>
        <w:rStyle w:val="a6"/>
        <w:rFonts w:ascii="ＭＳ ゴシック" w:eastAsia="ＭＳ ゴシック" w:hAnsi="ＭＳ ゴシック"/>
        <w:sz w:val="18"/>
        <w:szCs w:val="18"/>
      </w:rPr>
      <w:fldChar w:fldCharType="end"/>
    </w:r>
    <w:r>
      <w:rPr>
        <w:rStyle w:val="a6"/>
        <w:rFonts w:ascii="ＭＳ ゴシック" w:eastAsia="ＭＳ ゴシック" w:hAnsi="ＭＳ ゴシック" w:hint="eastAsia"/>
        <w:sz w:val="18"/>
        <w:szCs w:val="18"/>
      </w:rPr>
      <w:t xml:space="preserve"> </w:t>
    </w:r>
    <w:r w:rsidRPr="00254C30">
      <w:rPr>
        <w:rStyle w:val="a6"/>
        <w:rFonts w:ascii="ＭＳ ゴシック" w:eastAsia="ＭＳ ゴシック" w:hAnsi="ＭＳ ゴシック" w:hint="eastAsia"/>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1CA" w:rsidRPr="00254C30" w:rsidRDefault="00FD71CA">
    <w:pPr>
      <w:pStyle w:val="a5"/>
      <w:jc w:val="center"/>
      <w:rPr>
        <w:rFonts w:ascii="ＭＳ ゴシック" w:eastAsia="ＭＳ ゴシック" w:hAnsi="ＭＳ ゴシック" w:hint="eastAsia"/>
        <w:sz w:val="18"/>
        <w:szCs w:val="18"/>
      </w:rPr>
    </w:pPr>
    <w:r w:rsidRPr="00254C30">
      <w:rPr>
        <w:rStyle w:val="a6"/>
        <w:rFonts w:ascii="ＭＳ ゴシック" w:eastAsia="ＭＳ ゴシック" w:hAnsi="ＭＳ ゴシック" w:hint="eastAsia"/>
        <w:sz w:val="18"/>
        <w:szCs w:val="18"/>
      </w:rPr>
      <w:t>-</w:t>
    </w:r>
    <w:r>
      <w:rPr>
        <w:rStyle w:val="a6"/>
        <w:rFonts w:ascii="ＭＳ ゴシック" w:eastAsia="ＭＳ ゴシック" w:hAnsi="ＭＳ ゴシック" w:hint="eastAsia"/>
        <w:sz w:val="18"/>
        <w:szCs w:val="18"/>
      </w:rPr>
      <w:t xml:space="preserve"> </w:t>
    </w:r>
    <w:r w:rsidRPr="00254C30">
      <w:rPr>
        <w:rStyle w:val="a6"/>
        <w:rFonts w:ascii="ＭＳ ゴシック" w:eastAsia="ＭＳ ゴシック" w:hAnsi="ＭＳ ゴシック"/>
        <w:sz w:val="18"/>
        <w:szCs w:val="18"/>
      </w:rPr>
      <w:fldChar w:fldCharType="begin"/>
    </w:r>
    <w:r w:rsidRPr="00254C30">
      <w:rPr>
        <w:rStyle w:val="a6"/>
        <w:rFonts w:ascii="ＭＳ ゴシック" w:eastAsia="ＭＳ ゴシック" w:hAnsi="ＭＳ ゴシック"/>
        <w:sz w:val="18"/>
        <w:szCs w:val="18"/>
      </w:rPr>
      <w:instrText xml:space="preserve"> PAGE </w:instrText>
    </w:r>
    <w:r w:rsidRPr="00254C30">
      <w:rPr>
        <w:rStyle w:val="a6"/>
        <w:rFonts w:ascii="ＭＳ ゴシック" w:eastAsia="ＭＳ ゴシック" w:hAnsi="ＭＳ ゴシック"/>
        <w:sz w:val="18"/>
        <w:szCs w:val="18"/>
      </w:rPr>
      <w:fldChar w:fldCharType="separate"/>
    </w:r>
    <w:r w:rsidR="009F1105">
      <w:rPr>
        <w:rStyle w:val="a6"/>
        <w:rFonts w:ascii="ＭＳ ゴシック" w:eastAsia="ＭＳ ゴシック" w:hAnsi="ＭＳ ゴシック"/>
        <w:noProof/>
        <w:sz w:val="18"/>
        <w:szCs w:val="18"/>
      </w:rPr>
      <w:t>1</w:t>
    </w:r>
    <w:r w:rsidRPr="00254C30">
      <w:rPr>
        <w:rStyle w:val="a6"/>
        <w:rFonts w:ascii="ＭＳ ゴシック" w:eastAsia="ＭＳ ゴシック" w:hAnsi="ＭＳ ゴシック"/>
        <w:sz w:val="18"/>
        <w:szCs w:val="18"/>
      </w:rPr>
      <w:fldChar w:fldCharType="end"/>
    </w:r>
    <w:r>
      <w:rPr>
        <w:rStyle w:val="a6"/>
        <w:rFonts w:ascii="ＭＳ ゴシック" w:eastAsia="ＭＳ ゴシック" w:hAnsi="ＭＳ ゴシック" w:hint="eastAsia"/>
        <w:sz w:val="18"/>
        <w:szCs w:val="18"/>
      </w:rPr>
      <w:t xml:space="preserve"> </w:t>
    </w:r>
    <w:r w:rsidRPr="00254C30">
      <w:rPr>
        <w:rStyle w:val="a6"/>
        <w:rFonts w:ascii="ＭＳ ゴシック" w:eastAsia="ＭＳ ゴシック" w:hAnsi="ＭＳ ゴシック" w:hint="eastAsia"/>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AEA" w:rsidRDefault="00FE3AE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53D" w:rsidRDefault="0040453D">
      <w:r>
        <w:separator/>
      </w:r>
    </w:p>
  </w:footnote>
  <w:footnote w:type="continuationSeparator" w:id="0">
    <w:p w:rsidR="0040453D" w:rsidRDefault="004045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1CA" w:rsidRDefault="00FD71CA">
    <w:pPr>
      <w:pStyle w:val="a4"/>
    </w:pPr>
    <w:r w:rsidRPr="004E43CA">
      <w:rPr>
        <w:rFonts w:ascii="ＭＳ ゴシック" w:eastAsia="ＭＳ ゴシック" w:hAnsi="ＭＳ ゴシック" w:hint="eastAsia"/>
        <w:sz w:val="18"/>
        <w:szCs w:val="18"/>
      </w:rPr>
      <w:t>○○大学　基準２</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1CA" w:rsidRPr="004E43CA" w:rsidRDefault="00FD71CA" w:rsidP="004E43CA">
    <w:pPr>
      <w:jc w:val="right"/>
      <w:rPr>
        <w:rFonts w:ascii="ＭＳ ゴシック" w:eastAsia="ＭＳ ゴシック" w:hAnsi="ＭＳ ゴシック"/>
        <w:sz w:val="18"/>
        <w:szCs w:val="18"/>
      </w:rPr>
    </w:pPr>
    <w:r w:rsidRPr="004E43CA">
      <w:rPr>
        <w:rFonts w:ascii="ＭＳ ゴシック" w:eastAsia="ＭＳ ゴシック" w:hAnsi="ＭＳ ゴシック" w:hint="eastAsia"/>
        <w:sz w:val="18"/>
        <w:szCs w:val="18"/>
      </w:rPr>
      <w:t>○○大学　基準２</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AEA" w:rsidRDefault="00FE3AE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evenAndOddHeaders/>
  <w:drawingGridHorizontalSpacing w:val="193"/>
  <w:drawingGridVerticalSpacing w:val="175"/>
  <w:displayHorizontalDrawingGridEvery w:val="0"/>
  <w:displayVerticalDrawingGridEvery w:val="2"/>
  <w:doNotShadeFormData/>
  <w:characterSpacingControl w:val="compressPunctuation"/>
  <w:strictFirstAndLastChar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283B"/>
    <w:rsid w:val="00042B8B"/>
    <w:rsid w:val="00045261"/>
    <w:rsid w:val="00065786"/>
    <w:rsid w:val="00077F60"/>
    <w:rsid w:val="000D718C"/>
    <w:rsid w:val="000E77BC"/>
    <w:rsid w:val="00140830"/>
    <w:rsid w:val="00172B36"/>
    <w:rsid w:val="0021454F"/>
    <w:rsid w:val="00215978"/>
    <w:rsid w:val="00220239"/>
    <w:rsid w:val="0022559F"/>
    <w:rsid w:val="00241CD9"/>
    <w:rsid w:val="00247C09"/>
    <w:rsid w:val="00254C30"/>
    <w:rsid w:val="002605C7"/>
    <w:rsid w:val="002A444F"/>
    <w:rsid w:val="002A6D1F"/>
    <w:rsid w:val="002C338D"/>
    <w:rsid w:val="00337490"/>
    <w:rsid w:val="0034752D"/>
    <w:rsid w:val="0035334D"/>
    <w:rsid w:val="00353950"/>
    <w:rsid w:val="003578B4"/>
    <w:rsid w:val="003947C0"/>
    <w:rsid w:val="00402D92"/>
    <w:rsid w:val="0040453D"/>
    <w:rsid w:val="00414063"/>
    <w:rsid w:val="0043761C"/>
    <w:rsid w:val="00456E43"/>
    <w:rsid w:val="004B2687"/>
    <w:rsid w:val="004C4C3A"/>
    <w:rsid w:val="004D7E8F"/>
    <w:rsid w:val="004E1E94"/>
    <w:rsid w:val="004E43CA"/>
    <w:rsid w:val="00507453"/>
    <w:rsid w:val="00521933"/>
    <w:rsid w:val="005557C6"/>
    <w:rsid w:val="00561DE4"/>
    <w:rsid w:val="0058283B"/>
    <w:rsid w:val="005B3A60"/>
    <w:rsid w:val="0061241C"/>
    <w:rsid w:val="00642C07"/>
    <w:rsid w:val="00646FA7"/>
    <w:rsid w:val="006541E7"/>
    <w:rsid w:val="006562FA"/>
    <w:rsid w:val="0065764E"/>
    <w:rsid w:val="006576F8"/>
    <w:rsid w:val="00657719"/>
    <w:rsid w:val="00671648"/>
    <w:rsid w:val="00684215"/>
    <w:rsid w:val="00702537"/>
    <w:rsid w:val="00711F07"/>
    <w:rsid w:val="0072538A"/>
    <w:rsid w:val="00747F5C"/>
    <w:rsid w:val="00776755"/>
    <w:rsid w:val="00780319"/>
    <w:rsid w:val="00786CBA"/>
    <w:rsid w:val="007C2EFF"/>
    <w:rsid w:val="00830E37"/>
    <w:rsid w:val="0086388C"/>
    <w:rsid w:val="008761CA"/>
    <w:rsid w:val="00895BF8"/>
    <w:rsid w:val="008D0230"/>
    <w:rsid w:val="008D1D9F"/>
    <w:rsid w:val="008F3830"/>
    <w:rsid w:val="00912B1E"/>
    <w:rsid w:val="00915A5D"/>
    <w:rsid w:val="00954DFB"/>
    <w:rsid w:val="00965D6A"/>
    <w:rsid w:val="009667EA"/>
    <w:rsid w:val="009756BC"/>
    <w:rsid w:val="009C61D7"/>
    <w:rsid w:val="009E2FE1"/>
    <w:rsid w:val="009F1105"/>
    <w:rsid w:val="00A16CFF"/>
    <w:rsid w:val="00A30538"/>
    <w:rsid w:val="00A4413B"/>
    <w:rsid w:val="00A76068"/>
    <w:rsid w:val="00AC611E"/>
    <w:rsid w:val="00AF7783"/>
    <w:rsid w:val="00B03154"/>
    <w:rsid w:val="00B26CCD"/>
    <w:rsid w:val="00BD1571"/>
    <w:rsid w:val="00C02628"/>
    <w:rsid w:val="00C037D8"/>
    <w:rsid w:val="00C114B9"/>
    <w:rsid w:val="00C32152"/>
    <w:rsid w:val="00CE779E"/>
    <w:rsid w:val="00D066BD"/>
    <w:rsid w:val="00D106CB"/>
    <w:rsid w:val="00D3634A"/>
    <w:rsid w:val="00DF7630"/>
    <w:rsid w:val="00E0177E"/>
    <w:rsid w:val="00E059DD"/>
    <w:rsid w:val="00E0642E"/>
    <w:rsid w:val="00E13506"/>
    <w:rsid w:val="00E26FB9"/>
    <w:rsid w:val="00E644A3"/>
    <w:rsid w:val="00E917A4"/>
    <w:rsid w:val="00EB2DCD"/>
    <w:rsid w:val="00EB4CAB"/>
    <w:rsid w:val="00EC539C"/>
    <w:rsid w:val="00EC5F9D"/>
    <w:rsid w:val="00EF21E6"/>
    <w:rsid w:val="00EF3F88"/>
    <w:rsid w:val="00F278F4"/>
    <w:rsid w:val="00FB5A62"/>
    <w:rsid w:val="00FD71CA"/>
    <w:rsid w:val="00FE3AEA"/>
    <w:rsid w:val="00FF1467"/>
    <w:rsid w:val="00FF16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644A3"/>
    <w:pPr>
      <w:widowControl w:val="0"/>
      <w:jc w:val="both"/>
    </w:pPr>
    <w:rPr>
      <w:rFonts w:ascii="ＭＳ 明朝"/>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pPr>
      <w:widowControl w:val="0"/>
      <w:wordWrap w:val="0"/>
      <w:autoSpaceDE w:val="0"/>
      <w:autoSpaceDN w:val="0"/>
      <w:adjustRightInd w:val="0"/>
      <w:spacing w:line="267" w:lineRule="atLeast"/>
      <w:jc w:val="both"/>
    </w:pPr>
    <w:rPr>
      <w:rFonts w:ascii="Times New Roman" w:hAnsi="Times New Roman"/>
      <w:spacing w:val="5"/>
      <w:sz w:val="21"/>
      <w:szCs w:val="21"/>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ody Text Indent"/>
    <w:basedOn w:val="a"/>
    <w:pPr>
      <w:ind w:leftChars="100" w:left="1725" w:hangingChars="795" w:hanging="1532"/>
    </w:pPr>
    <w:rPr>
      <w:rFonts w:ascii="ＭＳ ゴシック" w:eastAsia="ＭＳ ゴシック"/>
      <w:szCs w:val="22"/>
    </w:rPr>
  </w:style>
  <w:style w:type="paragraph" w:styleId="2">
    <w:name w:val="Body Text Indent 2"/>
    <w:basedOn w:val="a"/>
    <w:pPr>
      <w:ind w:leftChars="100" w:left="1529" w:hangingChars="693" w:hanging="1336"/>
    </w:pPr>
    <w:rPr>
      <w:rFonts w:ascii="ＭＳ ゴシック" w:eastAsia="ＭＳ ゴシック"/>
      <w:szCs w:val="22"/>
    </w:rPr>
  </w:style>
  <w:style w:type="paragraph" w:styleId="a8">
    <w:name w:val="Balloon Text"/>
    <w:basedOn w:val="a"/>
    <w:semiHidden/>
    <w:rsid w:val="00561DE4"/>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97</Words>
  <Characters>557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2016-04-15T07:36:00Z</dcterms:created>
  <dcterms:modified xsi:type="dcterms:W3CDTF">2016-04-15T07:36:00Z</dcterms:modified>
</cp:coreProperties>
</file>